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A15E3" w14:textId="6BF9E3E8" w:rsidR="001957C1" w:rsidRPr="00384E65" w:rsidRDefault="006D3520" w:rsidP="00384E65">
      <w:pPr>
        <w:spacing w:line="360" w:lineRule="auto"/>
        <w:rPr>
          <w:sz w:val="20"/>
          <w:szCs w:val="20"/>
        </w:rPr>
      </w:pPr>
      <w:r w:rsidRPr="00384E65">
        <w:rPr>
          <w:b/>
          <w:bCs/>
          <w:sz w:val="20"/>
          <w:szCs w:val="20"/>
        </w:rPr>
        <w:t>Blickling</w:t>
      </w:r>
      <w:r w:rsidR="00CA204C" w:rsidRPr="00384E65">
        <w:rPr>
          <w:b/>
          <w:bCs/>
          <w:sz w:val="20"/>
          <w:szCs w:val="20"/>
        </w:rPr>
        <w:t xml:space="preserve"> </w:t>
      </w:r>
      <w:r w:rsidR="00F619D1">
        <w:rPr>
          <w:b/>
          <w:bCs/>
          <w:sz w:val="20"/>
          <w:szCs w:val="20"/>
        </w:rPr>
        <w:t xml:space="preserve">Estate </w:t>
      </w:r>
      <w:r w:rsidRPr="00384E65">
        <w:rPr>
          <w:b/>
          <w:bCs/>
          <w:sz w:val="20"/>
          <w:szCs w:val="20"/>
        </w:rPr>
        <w:t>volunteer publishes first book at 78</w:t>
      </w:r>
    </w:p>
    <w:p w14:paraId="4E328D2C" w14:textId="1E747337" w:rsidR="006D3520" w:rsidRPr="00384E65" w:rsidRDefault="006D3520" w:rsidP="00384E65">
      <w:pPr>
        <w:spacing w:line="360" w:lineRule="auto"/>
        <w:rPr>
          <w:i/>
          <w:iCs/>
          <w:sz w:val="20"/>
          <w:szCs w:val="20"/>
        </w:rPr>
      </w:pPr>
      <w:r w:rsidRPr="00384E65">
        <w:rPr>
          <w:i/>
          <w:iCs/>
          <w:sz w:val="20"/>
          <w:szCs w:val="20"/>
        </w:rPr>
        <w:t xml:space="preserve">Ex-US Navy and </w:t>
      </w:r>
      <w:r w:rsidR="00B41E92" w:rsidRPr="00384E65">
        <w:rPr>
          <w:i/>
          <w:iCs/>
          <w:sz w:val="20"/>
          <w:szCs w:val="20"/>
        </w:rPr>
        <w:t>US National Security Agent</w:t>
      </w:r>
      <w:r w:rsidRPr="00384E65">
        <w:rPr>
          <w:i/>
          <w:iCs/>
          <w:sz w:val="20"/>
          <w:szCs w:val="20"/>
        </w:rPr>
        <w:t xml:space="preserve"> Charles </w:t>
      </w:r>
      <w:r w:rsidR="00DE3702" w:rsidRPr="00384E65">
        <w:rPr>
          <w:i/>
          <w:iCs/>
          <w:sz w:val="20"/>
          <w:szCs w:val="20"/>
        </w:rPr>
        <w:t>Weigand</w:t>
      </w:r>
      <w:r w:rsidR="00B129D2">
        <w:rPr>
          <w:i/>
          <w:iCs/>
          <w:sz w:val="20"/>
          <w:szCs w:val="20"/>
        </w:rPr>
        <w:t xml:space="preserve"> </w:t>
      </w:r>
      <w:r w:rsidRPr="00384E65">
        <w:rPr>
          <w:i/>
          <w:iCs/>
          <w:sz w:val="20"/>
          <w:szCs w:val="20"/>
        </w:rPr>
        <w:t xml:space="preserve">publishes his first book, ‘The </w:t>
      </w:r>
      <w:proofErr w:type="spellStart"/>
      <w:r w:rsidRPr="00384E65">
        <w:rPr>
          <w:i/>
          <w:iCs/>
          <w:sz w:val="20"/>
          <w:szCs w:val="20"/>
        </w:rPr>
        <w:t>Bol</w:t>
      </w:r>
      <w:r w:rsidR="00B41E92" w:rsidRPr="00384E65">
        <w:rPr>
          <w:i/>
          <w:iCs/>
          <w:sz w:val="20"/>
          <w:szCs w:val="20"/>
        </w:rPr>
        <w:t>ey</w:t>
      </w:r>
      <w:r w:rsidRPr="00384E65">
        <w:rPr>
          <w:i/>
          <w:iCs/>
          <w:sz w:val="20"/>
          <w:szCs w:val="20"/>
        </w:rPr>
        <w:t>ns</w:t>
      </w:r>
      <w:proofErr w:type="spellEnd"/>
      <w:r w:rsidRPr="00384E65">
        <w:rPr>
          <w:i/>
          <w:iCs/>
          <w:sz w:val="20"/>
          <w:szCs w:val="20"/>
        </w:rPr>
        <w:t xml:space="preserve"> of Blickling’</w:t>
      </w:r>
      <w:r w:rsidR="00384E65">
        <w:rPr>
          <w:i/>
          <w:iCs/>
          <w:sz w:val="20"/>
          <w:szCs w:val="20"/>
        </w:rPr>
        <w:t>,</w:t>
      </w:r>
      <w:r w:rsidRPr="00384E65">
        <w:rPr>
          <w:i/>
          <w:iCs/>
          <w:sz w:val="20"/>
          <w:szCs w:val="20"/>
        </w:rPr>
        <w:t xml:space="preserve"> about</w:t>
      </w:r>
      <w:r w:rsidR="00164D80">
        <w:rPr>
          <w:i/>
          <w:iCs/>
          <w:sz w:val="20"/>
          <w:szCs w:val="20"/>
        </w:rPr>
        <w:t xml:space="preserve"> </w:t>
      </w:r>
      <w:r w:rsidR="001D5E25">
        <w:rPr>
          <w:i/>
          <w:iCs/>
          <w:sz w:val="20"/>
          <w:szCs w:val="20"/>
        </w:rPr>
        <w:t xml:space="preserve">the </w:t>
      </w:r>
      <w:r w:rsidR="00164D80">
        <w:rPr>
          <w:i/>
          <w:iCs/>
          <w:sz w:val="20"/>
          <w:szCs w:val="20"/>
        </w:rPr>
        <w:t>famous</w:t>
      </w:r>
      <w:r w:rsidRPr="00384E65">
        <w:rPr>
          <w:i/>
          <w:iCs/>
          <w:sz w:val="20"/>
          <w:szCs w:val="20"/>
        </w:rPr>
        <w:t xml:space="preserve"> Norfolk family</w:t>
      </w:r>
      <w:r w:rsidR="005058F6">
        <w:rPr>
          <w:i/>
          <w:iCs/>
          <w:sz w:val="20"/>
          <w:szCs w:val="20"/>
        </w:rPr>
        <w:t>.</w:t>
      </w:r>
    </w:p>
    <w:p w14:paraId="0A345F99" w14:textId="77777777" w:rsidR="006D3520" w:rsidRPr="00384E65" w:rsidRDefault="006D3520" w:rsidP="00384E65">
      <w:pPr>
        <w:spacing w:line="360" w:lineRule="auto"/>
        <w:rPr>
          <w:sz w:val="20"/>
          <w:szCs w:val="20"/>
        </w:rPr>
      </w:pPr>
    </w:p>
    <w:p w14:paraId="2FC893C8" w14:textId="533587BE" w:rsidR="00DE3702" w:rsidRPr="00384E65" w:rsidRDefault="006D3520" w:rsidP="00384E65">
      <w:pPr>
        <w:spacing w:line="360" w:lineRule="auto"/>
        <w:rPr>
          <w:sz w:val="20"/>
          <w:szCs w:val="20"/>
        </w:rPr>
      </w:pPr>
      <w:r w:rsidRPr="00384E65">
        <w:rPr>
          <w:sz w:val="20"/>
          <w:szCs w:val="20"/>
        </w:rPr>
        <w:t xml:space="preserve">From </w:t>
      </w:r>
      <w:r w:rsidR="00DE3702" w:rsidRPr="00384E65">
        <w:rPr>
          <w:sz w:val="20"/>
          <w:szCs w:val="20"/>
        </w:rPr>
        <w:t>Brooklyn</w:t>
      </w:r>
      <w:r w:rsidRPr="00384E65">
        <w:rPr>
          <w:sz w:val="20"/>
          <w:szCs w:val="20"/>
        </w:rPr>
        <w:t xml:space="preserve">, New York to </w:t>
      </w:r>
      <w:r w:rsidR="00331B05">
        <w:rPr>
          <w:sz w:val="20"/>
          <w:szCs w:val="20"/>
        </w:rPr>
        <w:t>Blickling</w:t>
      </w:r>
      <w:r w:rsidR="00A87B6C">
        <w:rPr>
          <w:sz w:val="20"/>
          <w:szCs w:val="20"/>
        </w:rPr>
        <w:t>,</w:t>
      </w:r>
      <w:r w:rsidRPr="00384E65">
        <w:rPr>
          <w:sz w:val="20"/>
          <w:szCs w:val="20"/>
        </w:rPr>
        <w:t xml:space="preserve"> Norfolk</w:t>
      </w:r>
      <w:r w:rsidR="00A87B6C">
        <w:rPr>
          <w:sz w:val="20"/>
          <w:szCs w:val="20"/>
        </w:rPr>
        <w:t xml:space="preserve">, </w:t>
      </w:r>
      <w:r w:rsidR="00A87B6C" w:rsidRPr="00384E65">
        <w:rPr>
          <w:sz w:val="20"/>
          <w:szCs w:val="20"/>
        </w:rPr>
        <w:t xml:space="preserve">Charles Weigand, </w:t>
      </w:r>
      <w:r w:rsidR="00A562D1">
        <w:rPr>
          <w:sz w:val="20"/>
          <w:szCs w:val="20"/>
        </w:rPr>
        <w:t xml:space="preserve">known as </w:t>
      </w:r>
      <w:r w:rsidR="00A87B6C" w:rsidRPr="00384E65">
        <w:rPr>
          <w:sz w:val="20"/>
          <w:szCs w:val="20"/>
        </w:rPr>
        <w:t>Chuck</w:t>
      </w:r>
      <w:r w:rsidR="00A562D1">
        <w:rPr>
          <w:sz w:val="20"/>
          <w:szCs w:val="20"/>
        </w:rPr>
        <w:t xml:space="preserve"> to his friends</w:t>
      </w:r>
      <w:r w:rsidR="00A87B6C" w:rsidRPr="00384E65">
        <w:rPr>
          <w:sz w:val="20"/>
          <w:szCs w:val="20"/>
        </w:rPr>
        <w:t xml:space="preserve">, has packed </w:t>
      </w:r>
      <w:r w:rsidR="00A87B6C">
        <w:rPr>
          <w:sz w:val="20"/>
          <w:szCs w:val="20"/>
        </w:rPr>
        <w:t xml:space="preserve">in </w:t>
      </w:r>
      <w:r w:rsidR="00A87B6C" w:rsidRPr="00384E65">
        <w:rPr>
          <w:sz w:val="20"/>
          <w:szCs w:val="20"/>
        </w:rPr>
        <w:t>a lot in 78 years.</w:t>
      </w:r>
      <w:r w:rsidR="00A87B6C">
        <w:rPr>
          <w:sz w:val="20"/>
          <w:szCs w:val="20"/>
        </w:rPr>
        <w:t xml:space="preserve"> </w:t>
      </w:r>
      <w:r w:rsidR="00B41E92" w:rsidRPr="00384E65">
        <w:rPr>
          <w:sz w:val="20"/>
          <w:szCs w:val="20"/>
        </w:rPr>
        <w:t xml:space="preserve">Following </w:t>
      </w:r>
      <w:r w:rsidR="00835A26">
        <w:rPr>
          <w:sz w:val="20"/>
          <w:szCs w:val="20"/>
        </w:rPr>
        <w:t xml:space="preserve">in the footsteps of </w:t>
      </w:r>
      <w:r w:rsidR="00B41E92" w:rsidRPr="00384E65">
        <w:rPr>
          <w:sz w:val="20"/>
          <w:szCs w:val="20"/>
        </w:rPr>
        <w:t>his father</w:t>
      </w:r>
      <w:r w:rsidR="00835A26">
        <w:rPr>
          <w:sz w:val="20"/>
          <w:szCs w:val="20"/>
        </w:rPr>
        <w:t>,</w:t>
      </w:r>
      <w:r w:rsidR="008C7C72">
        <w:rPr>
          <w:sz w:val="20"/>
          <w:szCs w:val="20"/>
        </w:rPr>
        <w:t xml:space="preserve"> </w:t>
      </w:r>
      <w:r w:rsidR="00B41E92" w:rsidRPr="00384E65">
        <w:rPr>
          <w:sz w:val="20"/>
          <w:szCs w:val="20"/>
        </w:rPr>
        <w:t xml:space="preserve">who </w:t>
      </w:r>
      <w:r w:rsidR="00164D80">
        <w:rPr>
          <w:sz w:val="20"/>
          <w:szCs w:val="20"/>
        </w:rPr>
        <w:t>died</w:t>
      </w:r>
      <w:r w:rsidR="00B41E92" w:rsidRPr="00384E65">
        <w:rPr>
          <w:sz w:val="20"/>
          <w:szCs w:val="20"/>
        </w:rPr>
        <w:t xml:space="preserve"> in the Second World War, </w:t>
      </w:r>
      <w:r w:rsidR="00A87B6C">
        <w:rPr>
          <w:sz w:val="20"/>
          <w:szCs w:val="20"/>
        </w:rPr>
        <w:t xml:space="preserve">Chuck </w:t>
      </w:r>
      <w:r w:rsidR="00B41E92" w:rsidRPr="00384E65">
        <w:rPr>
          <w:sz w:val="20"/>
          <w:szCs w:val="20"/>
        </w:rPr>
        <w:t xml:space="preserve">joined the US </w:t>
      </w:r>
      <w:r w:rsidR="00835A26">
        <w:rPr>
          <w:sz w:val="20"/>
          <w:szCs w:val="20"/>
        </w:rPr>
        <w:t>N</w:t>
      </w:r>
      <w:r w:rsidR="00B41E92" w:rsidRPr="00384E65">
        <w:rPr>
          <w:sz w:val="20"/>
          <w:szCs w:val="20"/>
        </w:rPr>
        <w:t>avy, served in</w:t>
      </w:r>
      <w:r w:rsidRPr="00384E65">
        <w:rPr>
          <w:sz w:val="20"/>
          <w:szCs w:val="20"/>
        </w:rPr>
        <w:t xml:space="preserve"> </w:t>
      </w:r>
      <w:r w:rsidR="00B41E92" w:rsidRPr="00384E65">
        <w:rPr>
          <w:sz w:val="20"/>
          <w:szCs w:val="20"/>
        </w:rPr>
        <w:t xml:space="preserve">the </w:t>
      </w:r>
      <w:r w:rsidRPr="00384E65">
        <w:rPr>
          <w:sz w:val="20"/>
          <w:szCs w:val="20"/>
        </w:rPr>
        <w:t>Vietnam War and</w:t>
      </w:r>
      <w:r w:rsidR="00B41E92" w:rsidRPr="00384E65">
        <w:rPr>
          <w:sz w:val="20"/>
          <w:szCs w:val="20"/>
        </w:rPr>
        <w:t>, after</w:t>
      </w:r>
      <w:r w:rsidRPr="00384E65">
        <w:rPr>
          <w:sz w:val="20"/>
          <w:szCs w:val="20"/>
        </w:rPr>
        <w:t xml:space="preserve"> a long stint </w:t>
      </w:r>
      <w:r w:rsidR="00B41E92" w:rsidRPr="00384E65">
        <w:rPr>
          <w:sz w:val="20"/>
          <w:szCs w:val="20"/>
        </w:rPr>
        <w:t>as a US National Security Agent</w:t>
      </w:r>
      <w:r w:rsidRPr="00384E65">
        <w:rPr>
          <w:sz w:val="20"/>
          <w:szCs w:val="20"/>
        </w:rPr>
        <w:t xml:space="preserve">, </w:t>
      </w:r>
      <w:r w:rsidR="00B129D2">
        <w:rPr>
          <w:sz w:val="20"/>
          <w:szCs w:val="20"/>
        </w:rPr>
        <w:t xml:space="preserve">has spent the last few decades in </w:t>
      </w:r>
      <w:r w:rsidR="00331B05">
        <w:rPr>
          <w:sz w:val="20"/>
          <w:szCs w:val="20"/>
        </w:rPr>
        <w:t>the UK</w:t>
      </w:r>
      <w:r w:rsidR="00B41E92" w:rsidRPr="00384E65">
        <w:rPr>
          <w:sz w:val="20"/>
          <w:szCs w:val="20"/>
        </w:rPr>
        <w:t xml:space="preserve">. </w:t>
      </w:r>
      <w:r w:rsidR="00A87B6C">
        <w:rPr>
          <w:sz w:val="20"/>
          <w:szCs w:val="20"/>
        </w:rPr>
        <w:t>At 78, he has</w:t>
      </w:r>
      <w:r w:rsidR="00B129D2">
        <w:rPr>
          <w:sz w:val="20"/>
          <w:szCs w:val="20"/>
        </w:rPr>
        <w:t xml:space="preserve"> also</w:t>
      </w:r>
      <w:r w:rsidR="00A87B6C">
        <w:rPr>
          <w:sz w:val="20"/>
          <w:szCs w:val="20"/>
        </w:rPr>
        <w:t xml:space="preserve"> </w:t>
      </w:r>
      <w:r w:rsidR="00B129D2">
        <w:rPr>
          <w:sz w:val="20"/>
          <w:szCs w:val="20"/>
        </w:rPr>
        <w:t xml:space="preserve">just </w:t>
      </w:r>
      <w:r w:rsidR="00A87B6C">
        <w:rPr>
          <w:sz w:val="20"/>
          <w:szCs w:val="20"/>
        </w:rPr>
        <w:t>written and published his first book.</w:t>
      </w:r>
      <w:r w:rsidRPr="00384E65">
        <w:rPr>
          <w:sz w:val="20"/>
          <w:szCs w:val="20"/>
        </w:rPr>
        <w:t xml:space="preserve"> </w:t>
      </w:r>
    </w:p>
    <w:p w14:paraId="60934828" w14:textId="77777777" w:rsidR="00DE3702" w:rsidRPr="00384E65" w:rsidRDefault="00DE3702" w:rsidP="00384E65">
      <w:pPr>
        <w:spacing w:line="360" w:lineRule="auto"/>
        <w:rPr>
          <w:sz w:val="20"/>
          <w:szCs w:val="20"/>
        </w:rPr>
      </w:pPr>
    </w:p>
    <w:p w14:paraId="4BE1A4A3" w14:textId="274C83C9" w:rsidR="00DE3702" w:rsidRPr="00384E65" w:rsidRDefault="00B129D2" w:rsidP="00384E6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‘</w:t>
      </w:r>
      <w:r w:rsidR="00DE3702" w:rsidRPr="00384E65">
        <w:rPr>
          <w:sz w:val="20"/>
          <w:szCs w:val="20"/>
        </w:rPr>
        <w:t xml:space="preserve">The </w:t>
      </w:r>
      <w:proofErr w:type="spellStart"/>
      <w:r w:rsidR="00DE3702" w:rsidRPr="00384E65">
        <w:rPr>
          <w:sz w:val="20"/>
          <w:szCs w:val="20"/>
        </w:rPr>
        <w:t>Bole</w:t>
      </w:r>
      <w:r w:rsidR="00B41E92" w:rsidRPr="00384E65">
        <w:rPr>
          <w:sz w:val="20"/>
          <w:szCs w:val="20"/>
        </w:rPr>
        <w:t>y</w:t>
      </w:r>
      <w:r w:rsidR="00DE3702" w:rsidRPr="00384E65">
        <w:rPr>
          <w:sz w:val="20"/>
          <w:szCs w:val="20"/>
        </w:rPr>
        <w:t>ns</w:t>
      </w:r>
      <w:proofErr w:type="spellEnd"/>
      <w:r w:rsidR="00DE3702" w:rsidRPr="00384E65">
        <w:rPr>
          <w:sz w:val="20"/>
          <w:szCs w:val="20"/>
        </w:rPr>
        <w:t xml:space="preserve"> of Blickling</w:t>
      </w:r>
      <w:r w:rsidR="00835A26">
        <w:rPr>
          <w:sz w:val="20"/>
          <w:szCs w:val="20"/>
        </w:rPr>
        <w:t>: From plough to crown in 100 years</w:t>
      </w:r>
      <w:r>
        <w:rPr>
          <w:sz w:val="20"/>
          <w:szCs w:val="20"/>
        </w:rPr>
        <w:t>’</w:t>
      </w:r>
      <w:r w:rsidR="00DE3702" w:rsidRPr="00384E65">
        <w:rPr>
          <w:sz w:val="20"/>
          <w:szCs w:val="20"/>
        </w:rPr>
        <w:t xml:space="preserve"> </w:t>
      </w:r>
      <w:r w:rsidR="00164D80">
        <w:rPr>
          <w:sz w:val="20"/>
          <w:szCs w:val="20"/>
        </w:rPr>
        <w:t xml:space="preserve">chronicles the rise </w:t>
      </w:r>
      <w:r w:rsidR="00DE3702" w:rsidRPr="00384E65">
        <w:rPr>
          <w:sz w:val="20"/>
          <w:szCs w:val="20"/>
        </w:rPr>
        <w:t xml:space="preserve">of the </w:t>
      </w:r>
      <w:r w:rsidR="00B41E92" w:rsidRPr="00384E65">
        <w:rPr>
          <w:sz w:val="20"/>
          <w:szCs w:val="20"/>
        </w:rPr>
        <w:t>Boleyn</w:t>
      </w:r>
      <w:r w:rsidR="00DE3702" w:rsidRPr="00384E65">
        <w:rPr>
          <w:sz w:val="20"/>
          <w:szCs w:val="20"/>
        </w:rPr>
        <w:t xml:space="preserve"> family, from humble farming roots in </w:t>
      </w:r>
      <w:r w:rsidR="00384E65">
        <w:rPr>
          <w:sz w:val="20"/>
          <w:szCs w:val="20"/>
        </w:rPr>
        <w:t>Salle</w:t>
      </w:r>
      <w:r w:rsidR="00DE3702" w:rsidRPr="00384E65">
        <w:rPr>
          <w:sz w:val="20"/>
          <w:szCs w:val="20"/>
        </w:rPr>
        <w:t xml:space="preserve">, Norfolk, to wealth, nobility and crucially, influence. The latter </w:t>
      </w:r>
      <w:r w:rsidR="009953EE" w:rsidRPr="00384E65">
        <w:rPr>
          <w:sz w:val="20"/>
          <w:szCs w:val="20"/>
        </w:rPr>
        <w:t xml:space="preserve">particularly springs to mind </w:t>
      </w:r>
      <w:r w:rsidR="00065E8C">
        <w:rPr>
          <w:sz w:val="20"/>
          <w:szCs w:val="20"/>
        </w:rPr>
        <w:t>regarding</w:t>
      </w:r>
      <w:r w:rsidR="009953EE" w:rsidRPr="00384E65">
        <w:rPr>
          <w:sz w:val="20"/>
          <w:szCs w:val="20"/>
        </w:rPr>
        <w:t xml:space="preserve"> their</w:t>
      </w:r>
      <w:r w:rsidR="00DE3702" w:rsidRPr="00384E65">
        <w:rPr>
          <w:sz w:val="20"/>
          <w:szCs w:val="20"/>
        </w:rPr>
        <w:t xml:space="preserve"> most famous member, the ill-fated second wife of Henry VI</w:t>
      </w:r>
      <w:r w:rsidR="00065E8C">
        <w:rPr>
          <w:sz w:val="20"/>
          <w:szCs w:val="20"/>
        </w:rPr>
        <w:t>I</w:t>
      </w:r>
      <w:r w:rsidR="00DE3702" w:rsidRPr="00384E65">
        <w:rPr>
          <w:sz w:val="20"/>
          <w:szCs w:val="20"/>
        </w:rPr>
        <w:t xml:space="preserve">I, Anne </w:t>
      </w:r>
      <w:r w:rsidR="00B41E92" w:rsidRPr="00384E65">
        <w:rPr>
          <w:sz w:val="20"/>
          <w:szCs w:val="20"/>
        </w:rPr>
        <w:t>Boleyn</w:t>
      </w:r>
      <w:r w:rsidR="00164D80">
        <w:rPr>
          <w:sz w:val="20"/>
          <w:szCs w:val="20"/>
        </w:rPr>
        <w:t xml:space="preserve">, who was born </w:t>
      </w:r>
      <w:r w:rsidR="00EA3D80">
        <w:rPr>
          <w:sz w:val="20"/>
          <w:szCs w:val="20"/>
        </w:rPr>
        <w:t>at</w:t>
      </w:r>
      <w:r w:rsidR="002626AC">
        <w:rPr>
          <w:sz w:val="20"/>
          <w:szCs w:val="20"/>
        </w:rPr>
        <w:t xml:space="preserve"> Blickling</w:t>
      </w:r>
      <w:r w:rsidR="00DE3702" w:rsidRPr="00384E65">
        <w:rPr>
          <w:sz w:val="20"/>
          <w:szCs w:val="20"/>
        </w:rPr>
        <w:t>.</w:t>
      </w:r>
    </w:p>
    <w:p w14:paraId="049E2E11" w14:textId="77777777" w:rsidR="00DE3702" w:rsidRPr="00384E65" w:rsidRDefault="00DE3702" w:rsidP="00384E65">
      <w:pPr>
        <w:spacing w:line="360" w:lineRule="auto"/>
        <w:rPr>
          <w:sz w:val="20"/>
          <w:szCs w:val="20"/>
        </w:rPr>
      </w:pPr>
    </w:p>
    <w:p w14:paraId="74A82E0A" w14:textId="0CF83809" w:rsidR="009953EE" w:rsidRPr="00384E65" w:rsidRDefault="00A602A2" w:rsidP="00384E6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‘</w:t>
      </w:r>
      <w:r w:rsidRPr="00384E65">
        <w:rPr>
          <w:sz w:val="20"/>
          <w:szCs w:val="20"/>
        </w:rPr>
        <w:t xml:space="preserve">The </w:t>
      </w:r>
      <w:proofErr w:type="spellStart"/>
      <w:r w:rsidRPr="00384E65">
        <w:rPr>
          <w:sz w:val="20"/>
          <w:szCs w:val="20"/>
        </w:rPr>
        <w:t>Boleyns</w:t>
      </w:r>
      <w:proofErr w:type="spellEnd"/>
      <w:r w:rsidRPr="00384E65">
        <w:rPr>
          <w:sz w:val="20"/>
          <w:szCs w:val="20"/>
        </w:rPr>
        <w:t xml:space="preserve"> of </w:t>
      </w:r>
      <w:r w:rsidRPr="00A562D1">
        <w:rPr>
          <w:sz w:val="20"/>
          <w:szCs w:val="20"/>
        </w:rPr>
        <w:t>Blickling’</w:t>
      </w:r>
      <w:r w:rsidR="009953EE" w:rsidRPr="00A562D1">
        <w:rPr>
          <w:sz w:val="20"/>
          <w:szCs w:val="20"/>
        </w:rPr>
        <w:t xml:space="preserve"> can be purchased at the Blickling </w:t>
      </w:r>
      <w:r w:rsidR="00F619D1">
        <w:rPr>
          <w:sz w:val="20"/>
          <w:szCs w:val="20"/>
        </w:rPr>
        <w:t xml:space="preserve">Estate </w:t>
      </w:r>
      <w:r w:rsidR="009953EE" w:rsidRPr="00A562D1">
        <w:rPr>
          <w:sz w:val="20"/>
          <w:szCs w:val="20"/>
        </w:rPr>
        <w:t>shop</w:t>
      </w:r>
      <w:r w:rsidR="00A562D1">
        <w:rPr>
          <w:sz w:val="20"/>
          <w:szCs w:val="20"/>
        </w:rPr>
        <w:t xml:space="preserve">, at most local bookshops or </w:t>
      </w:r>
      <w:r w:rsidR="001D5E25" w:rsidRPr="00384E65">
        <w:rPr>
          <w:sz w:val="20"/>
          <w:szCs w:val="20"/>
        </w:rPr>
        <w:t xml:space="preserve">online through Bittern Books, a Norfolk-based </w:t>
      </w:r>
      <w:r w:rsidR="00151E01">
        <w:rPr>
          <w:sz w:val="20"/>
          <w:szCs w:val="20"/>
        </w:rPr>
        <w:t>business</w:t>
      </w:r>
      <w:r w:rsidR="0099687D">
        <w:rPr>
          <w:sz w:val="20"/>
          <w:szCs w:val="20"/>
        </w:rPr>
        <w:t xml:space="preserve"> </w:t>
      </w:r>
      <w:r w:rsidR="001D5E25" w:rsidRPr="00384E65">
        <w:rPr>
          <w:sz w:val="20"/>
          <w:szCs w:val="20"/>
        </w:rPr>
        <w:t>specialising in regional books</w:t>
      </w:r>
      <w:r w:rsidR="009953EE" w:rsidRPr="00A562D1">
        <w:rPr>
          <w:sz w:val="20"/>
          <w:szCs w:val="20"/>
        </w:rPr>
        <w:t xml:space="preserve">. All </w:t>
      </w:r>
      <w:r w:rsidR="00A562D1">
        <w:rPr>
          <w:sz w:val="20"/>
          <w:szCs w:val="20"/>
        </w:rPr>
        <w:t>royalties</w:t>
      </w:r>
      <w:r w:rsidR="00A562D1" w:rsidRPr="00384E65">
        <w:rPr>
          <w:sz w:val="20"/>
          <w:szCs w:val="20"/>
        </w:rPr>
        <w:t xml:space="preserve"> </w:t>
      </w:r>
      <w:r w:rsidR="009953EE" w:rsidRPr="00384E65">
        <w:rPr>
          <w:sz w:val="20"/>
          <w:szCs w:val="20"/>
        </w:rPr>
        <w:t>go to supporting the National Trust</w:t>
      </w:r>
      <w:r w:rsidR="003F155F">
        <w:rPr>
          <w:sz w:val="20"/>
          <w:szCs w:val="20"/>
        </w:rPr>
        <w:t xml:space="preserve">, a conservation charity </w:t>
      </w:r>
      <w:r w:rsidR="00851FD0">
        <w:rPr>
          <w:sz w:val="20"/>
          <w:szCs w:val="20"/>
        </w:rPr>
        <w:t xml:space="preserve">that cares for </w:t>
      </w:r>
      <w:r w:rsidR="00886AAD">
        <w:rPr>
          <w:sz w:val="20"/>
          <w:szCs w:val="20"/>
        </w:rPr>
        <w:t xml:space="preserve">the </w:t>
      </w:r>
      <w:r w:rsidR="009953EE" w:rsidRPr="00384E65">
        <w:rPr>
          <w:sz w:val="20"/>
          <w:szCs w:val="20"/>
        </w:rPr>
        <w:t xml:space="preserve">Blickling </w:t>
      </w:r>
      <w:r w:rsidR="005463D3">
        <w:rPr>
          <w:sz w:val="20"/>
          <w:szCs w:val="20"/>
        </w:rPr>
        <w:t>E</w:t>
      </w:r>
      <w:r w:rsidR="009953EE" w:rsidRPr="00384E65">
        <w:rPr>
          <w:sz w:val="20"/>
          <w:szCs w:val="20"/>
        </w:rPr>
        <w:t>state.</w:t>
      </w:r>
    </w:p>
    <w:p w14:paraId="27EE9FB4" w14:textId="77777777" w:rsidR="009953EE" w:rsidRPr="00384E65" w:rsidRDefault="009953EE" w:rsidP="00384E65">
      <w:pPr>
        <w:spacing w:line="360" w:lineRule="auto"/>
        <w:rPr>
          <w:sz w:val="20"/>
          <w:szCs w:val="20"/>
        </w:rPr>
      </w:pPr>
    </w:p>
    <w:p w14:paraId="33593A58" w14:textId="5B49F861" w:rsidR="00065E8C" w:rsidRDefault="00131EF0" w:rsidP="00384E65">
      <w:pPr>
        <w:spacing w:line="360" w:lineRule="auto"/>
        <w:rPr>
          <w:rFonts w:cs="Arial"/>
          <w:sz w:val="20"/>
          <w:szCs w:val="20"/>
        </w:rPr>
      </w:pPr>
      <w:r w:rsidRPr="00384E65">
        <w:rPr>
          <w:rFonts w:cs="Arial"/>
          <w:sz w:val="20"/>
          <w:szCs w:val="20"/>
        </w:rPr>
        <w:t xml:space="preserve">“As a National Trust volunteer, </w:t>
      </w:r>
      <w:r w:rsidR="00835A26">
        <w:rPr>
          <w:rFonts w:cs="Arial"/>
          <w:sz w:val="20"/>
          <w:szCs w:val="20"/>
        </w:rPr>
        <w:t>Chuck</w:t>
      </w:r>
      <w:r w:rsidRPr="00384E65">
        <w:rPr>
          <w:rFonts w:cs="Arial"/>
          <w:sz w:val="20"/>
          <w:szCs w:val="20"/>
        </w:rPr>
        <w:t xml:space="preserve"> has dedicated many hours of his time to our charity,” says Megan Dennis, property curator of </w:t>
      </w:r>
      <w:r w:rsidR="00384E65">
        <w:rPr>
          <w:rFonts w:cs="Arial"/>
          <w:sz w:val="20"/>
          <w:szCs w:val="20"/>
        </w:rPr>
        <w:t xml:space="preserve">the </w:t>
      </w:r>
      <w:r w:rsidRPr="00384E65">
        <w:rPr>
          <w:rFonts w:cs="Arial"/>
          <w:sz w:val="20"/>
          <w:szCs w:val="20"/>
        </w:rPr>
        <w:t>Blick</w:t>
      </w:r>
      <w:r w:rsidR="004A5B97">
        <w:rPr>
          <w:rFonts w:cs="Arial"/>
          <w:sz w:val="20"/>
          <w:szCs w:val="20"/>
        </w:rPr>
        <w:t>l</w:t>
      </w:r>
      <w:r w:rsidRPr="00384E65">
        <w:rPr>
          <w:rFonts w:cs="Arial"/>
          <w:sz w:val="20"/>
          <w:szCs w:val="20"/>
        </w:rPr>
        <w:t xml:space="preserve">ing Estate. “This book chronicles years of his own personal research into the Boleyn family and we are pleased to be stocking </w:t>
      </w:r>
      <w:r w:rsidR="00835A26">
        <w:rPr>
          <w:rFonts w:cs="Arial"/>
          <w:sz w:val="20"/>
          <w:szCs w:val="20"/>
        </w:rPr>
        <w:t>it</w:t>
      </w:r>
      <w:r w:rsidRPr="00384E65">
        <w:rPr>
          <w:rFonts w:cs="Arial"/>
          <w:sz w:val="20"/>
          <w:szCs w:val="20"/>
        </w:rPr>
        <w:t xml:space="preserve"> in our shop, the contributions from which help support the vital conservation work needed to look after </w:t>
      </w:r>
      <w:r w:rsidR="00886AAD">
        <w:rPr>
          <w:rFonts w:cs="Arial"/>
          <w:sz w:val="20"/>
          <w:szCs w:val="20"/>
        </w:rPr>
        <w:t xml:space="preserve">the </w:t>
      </w:r>
      <w:r w:rsidRPr="00384E65">
        <w:rPr>
          <w:rFonts w:cs="Arial"/>
          <w:sz w:val="20"/>
          <w:szCs w:val="20"/>
        </w:rPr>
        <w:t>Blickling Estate for future generations to enjoy.”</w:t>
      </w:r>
    </w:p>
    <w:p w14:paraId="5292DFA8" w14:textId="77777777" w:rsidR="008F6CFE" w:rsidRPr="00384E65" w:rsidRDefault="008F6CFE" w:rsidP="00384E65">
      <w:pPr>
        <w:spacing w:line="360" w:lineRule="auto"/>
        <w:rPr>
          <w:rFonts w:cs="Arial"/>
          <w:sz w:val="20"/>
          <w:szCs w:val="20"/>
        </w:rPr>
      </w:pPr>
    </w:p>
    <w:p w14:paraId="2629E0DA" w14:textId="4ECE1E60" w:rsidR="00131EF0" w:rsidRPr="00384E65" w:rsidRDefault="00131EF0" w:rsidP="00384E65">
      <w:pPr>
        <w:spacing w:line="360" w:lineRule="auto"/>
        <w:rPr>
          <w:sz w:val="20"/>
          <w:szCs w:val="20"/>
        </w:rPr>
      </w:pPr>
      <w:r w:rsidRPr="00384E65">
        <w:rPr>
          <w:sz w:val="20"/>
          <w:szCs w:val="20"/>
        </w:rPr>
        <w:t>Despite his American roots, Ch</w:t>
      </w:r>
      <w:r w:rsidR="00A602A2">
        <w:rPr>
          <w:sz w:val="20"/>
          <w:szCs w:val="20"/>
        </w:rPr>
        <w:t>uck</w:t>
      </w:r>
      <w:r w:rsidRPr="00384E65">
        <w:rPr>
          <w:sz w:val="20"/>
          <w:szCs w:val="20"/>
        </w:rPr>
        <w:t xml:space="preserve"> has always been interested in </w:t>
      </w:r>
      <w:r w:rsidR="005F4DCF">
        <w:rPr>
          <w:sz w:val="20"/>
          <w:szCs w:val="20"/>
        </w:rPr>
        <w:t xml:space="preserve">British </w:t>
      </w:r>
      <w:r w:rsidRPr="00384E65">
        <w:rPr>
          <w:sz w:val="20"/>
          <w:szCs w:val="20"/>
        </w:rPr>
        <w:t>history</w:t>
      </w:r>
      <w:r w:rsidR="00065E8C" w:rsidRPr="00384E65">
        <w:rPr>
          <w:sz w:val="20"/>
          <w:szCs w:val="20"/>
        </w:rPr>
        <w:t>, and particularly</w:t>
      </w:r>
      <w:r w:rsidRPr="00384E65">
        <w:rPr>
          <w:sz w:val="20"/>
          <w:szCs w:val="20"/>
        </w:rPr>
        <w:t xml:space="preserve"> the Tudors. </w:t>
      </w:r>
    </w:p>
    <w:p w14:paraId="0EDE52E7" w14:textId="77777777" w:rsidR="00131EF0" w:rsidRPr="00384E65" w:rsidRDefault="00131EF0" w:rsidP="00384E65">
      <w:pPr>
        <w:spacing w:line="360" w:lineRule="auto"/>
        <w:rPr>
          <w:sz w:val="20"/>
          <w:szCs w:val="20"/>
        </w:rPr>
      </w:pPr>
    </w:p>
    <w:p w14:paraId="00BDC899" w14:textId="1D23AEEF" w:rsidR="00131EF0" w:rsidRPr="00384E65" w:rsidRDefault="00131EF0" w:rsidP="00384E65">
      <w:pPr>
        <w:spacing w:line="360" w:lineRule="auto"/>
        <w:rPr>
          <w:sz w:val="20"/>
          <w:szCs w:val="20"/>
        </w:rPr>
      </w:pPr>
      <w:r w:rsidRPr="00384E65">
        <w:rPr>
          <w:sz w:val="20"/>
          <w:szCs w:val="20"/>
        </w:rPr>
        <w:t xml:space="preserve"> “It was a beautiful day </w:t>
      </w:r>
      <w:r w:rsidR="0072318B">
        <w:rPr>
          <w:sz w:val="20"/>
          <w:szCs w:val="20"/>
        </w:rPr>
        <w:t>when I</w:t>
      </w:r>
      <w:r w:rsidRPr="00384E65">
        <w:rPr>
          <w:sz w:val="20"/>
          <w:szCs w:val="20"/>
        </w:rPr>
        <w:t xml:space="preserve"> first </w:t>
      </w:r>
      <w:r w:rsidR="0072318B">
        <w:rPr>
          <w:sz w:val="20"/>
          <w:szCs w:val="20"/>
        </w:rPr>
        <w:t>stepped</w:t>
      </w:r>
      <w:r w:rsidR="0072318B" w:rsidRPr="00384E65">
        <w:rPr>
          <w:sz w:val="20"/>
          <w:szCs w:val="20"/>
        </w:rPr>
        <w:t xml:space="preserve"> </w:t>
      </w:r>
      <w:r w:rsidR="0005515E">
        <w:rPr>
          <w:sz w:val="20"/>
          <w:szCs w:val="20"/>
        </w:rPr>
        <w:t>inside</w:t>
      </w:r>
      <w:r w:rsidRPr="00384E65">
        <w:rPr>
          <w:sz w:val="20"/>
          <w:szCs w:val="20"/>
        </w:rPr>
        <w:t xml:space="preserve"> </w:t>
      </w:r>
      <w:r w:rsidR="0072318B">
        <w:rPr>
          <w:sz w:val="20"/>
          <w:szCs w:val="20"/>
        </w:rPr>
        <w:t>Blickling Hall</w:t>
      </w:r>
      <w:r w:rsidR="005463D3">
        <w:rPr>
          <w:sz w:val="20"/>
          <w:szCs w:val="20"/>
        </w:rPr>
        <w:t>,” recalls Chuck.</w:t>
      </w:r>
      <w:r w:rsidRPr="00384E65">
        <w:rPr>
          <w:sz w:val="20"/>
          <w:szCs w:val="20"/>
        </w:rPr>
        <w:t xml:space="preserve"> </w:t>
      </w:r>
      <w:r w:rsidR="005463D3">
        <w:rPr>
          <w:sz w:val="20"/>
          <w:szCs w:val="20"/>
        </w:rPr>
        <w:t>“I</w:t>
      </w:r>
      <w:r w:rsidRPr="00384E65">
        <w:rPr>
          <w:sz w:val="20"/>
          <w:szCs w:val="20"/>
        </w:rPr>
        <w:t>t was amazing, it was like I’d been tapped on the shoulder. Something said, it’s your turn, and I knew what it meant.</w:t>
      </w:r>
      <w:r w:rsidR="0072318B">
        <w:rPr>
          <w:sz w:val="20"/>
          <w:szCs w:val="20"/>
        </w:rPr>
        <w:t xml:space="preserve"> </w:t>
      </w:r>
      <w:r w:rsidRPr="00384E65">
        <w:rPr>
          <w:sz w:val="20"/>
          <w:szCs w:val="20"/>
        </w:rPr>
        <w:t>I volunteered that day, and I’ve been with them ever since.”</w:t>
      </w:r>
    </w:p>
    <w:p w14:paraId="37240B1C" w14:textId="77777777" w:rsidR="00131EF0" w:rsidRPr="00384E65" w:rsidRDefault="00131EF0" w:rsidP="00384E65">
      <w:pPr>
        <w:spacing w:line="360" w:lineRule="auto"/>
        <w:rPr>
          <w:sz w:val="20"/>
          <w:szCs w:val="20"/>
        </w:rPr>
      </w:pPr>
    </w:p>
    <w:p w14:paraId="190F1FC0" w14:textId="00224431" w:rsidR="00131EF0" w:rsidRDefault="005F4DCF" w:rsidP="00384E6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V</w:t>
      </w:r>
      <w:r w:rsidR="0005515E">
        <w:rPr>
          <w:sz w:val="20"/>
          <w:szCs w:val="20"/>
        </w:rPr>
        <w:t>olunteering</w:t>
      </w:r>
      <w:r>
        <w:rPr>
          <w:sz w:val="20"/>
          <w:szCs w:val="20"/>
        </w:rPr>
        <w:t xml:space="preserve"> </w:t>
      </w:r>
      <w:r w:rsidR="00F65CB3">
        <w:rPr>
          <w:sz w:val="20"/>
          <w:szCs w:val="20"/>
        </w:rPr>
        <w:t>grew</w:t>
      </w:r>
      <w:r w:rsidR="0005515E">
        <w:rPr>
          <w:sz w:val="20"/>
          <w:szCs w:val="20"/>
        </w:rPr>
        <w:t xml:space="preserve"> </w:t>
      </w:r>
      <w:r w:rsidR="001D5E25">
        <w:rPr>
          <w:sz w:val="20"/>
          <w:szCs w:val="20"/>
        </w:rPr>
        <w:t xml:space="preserve">Chuck’s </w:t>
      </w:r>
      <w:r w:rsidR="0005515E">
        <w:rPr>
          <w:sz w:val="20"/>
          <w:szCs w:val="20"/>
        </w:rPr>
        <w:t xml:space="preserve">interest in the history of the estate, resulting in numerous self-penned articles detailing </w:t>
      </w:r>
      <w:r w:rsidR="008F6CFE">
        <w:rPr>
          <w:sz w:val="20"/>
          <w:szCs w:val="20"/>
        </w:rPr>
        <w:t>historical events and families</w:t>
      </w:r>
      <w:r w:rsidR="0005515E">
        <w:rPr>
          <w:sz w:val="20"/>
          <w:szCs w:val="20"/>
        </w:rPr>
        <w:t xml:space="preserve"> connected to Blickling </w:t>
      </w:r>
      <w:r w:rsidR="00F65CB3">
        <w:rPr>
          <w:sz w:val="20"/>
          <w:szCs w:val="20"/>
        </w:rPr>
        <w:t>Hall</w:t>
      </w:r>
      <w:r w:rsidR="0005515E">
        <w:rPr>
          <w:sz w:val="20"/>
          <w:szCs w:val="20"/>
        </w:rPr>
        <w:t xml:space="preserve">. </w:t>
      </w:r>
      <w:r w:rsidR="008F6CFE">
        <w:rPr>
          <w:sz w:val="20"/>
          <w:szCs w:val="20"/>
        </w:rPr>
        <w:t>Once he started uncovering more on the Boleyn</w:t>
      </w:r>
      <w:r w:rsidR="00EA7132">
        <w:rPr>
          <w:sz w:val="20"/>
          <w:szCs w:val="20"/>
        </w:rPr>
        <w:t xml:space="preserve"> family, and in particular their rise in power and influence,</w:t>
      </w:r>
      <w:r w:rsidR="008F6CFE">
        <w:rPr>
          <w:sz w:val="20"/>
          <w:szCs w:val="20"/>
        </w:rPr>
        <w:t xml:space="preserve"> that’s when things “took off”.</w:t>
      </w:r>
    </w:p>
    <w:p w14:paraId="33529A91" w14:textId="77777777" w:rsidR="008F6CFE" w:rsidRDefault="008F6CFE" w:rsidP="00384E65">
      <w:pPr>
        <w:spacing w:line="360" w:lineRule="auto"/>
        <w:rPr>
          <w:sz w:val="20"/>
          <w:szCs w:val="20"/>
        </w:rPr>
      </w:pPr>
    </w:p>
    <w:p w14:paraId="01DEFD21" w14:textId="66599007" w:rsidR="0005515E" w:rsidRDefault="008F6CFE" w:rsidP="00384E6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“</w:t>
      </w:r>
      <w:r w:rsidRPr="00384E65">
        <w:rPr>
          <w:sz w:val="20"/>
          <w:szCs w:val="20"/>
        </w:rPr>
        <w:t>I didn’t like the way they were treated</w:t>
      </w:r>
      <w:r>
        <w:rPr>
          <w:sz w:val="20"/>
          <w:szCs w:val="20"/>
        </w:rPr>
        <w:t>; t</w:t>
      </w:r>
      <w:r w:rsidRPr="00384E65">
        <w:rPr>
          <w:sz w:val="20"/>
          <w:szCs w:val="20"/>
        </w:rPr>
        <w:t>hey were railroaded, and that fires me up!</w:t>
      </w:r>
      <w:r>
        <w:rPr>
          <w:sz w:val="20"/>
          <w:szCs w:val="20"/>
        </w:rPr>
        <w:t xml:space="preserve"> That’s what started me really getting into this</w:t>
      </w:r>
      <w:r w:rsidR="005F4DCF">
        <w:rPr>
          <w:sz w:val="20"/>
          <w:szCs w:val="20"/>
        </w:rPr>
        <w:t>,</w:t>
      </w:r>
      <w:r>
        <w:rPr>
          <w:sz w:val="20"/>
          <w:szCs w:val="20"/>
        </w:rPr>
        <w:t>”</w:t>
      </w:r>
      <w:r w:rsidR="005F4DCF">
        <w:rPr>
          <w:sz w:val="20"/>
          <w:szCs w:val="20"/>
        </w:rPr>
        <w:t xml:space="preserve"> he says.</w:t>
      </w:r>
      <w:r w:rsidRPr="00384E65">
        <w:rPr>
          <w:sz w:val="20"/>
          <w:szCs w:val="20"/>
        </w:rPr>
        <w:t xml:space="preserve"> </w:t>
      </w:r>
    </w:p>
    <w:p w14:paraId="441AD3CB" w14:textId="77777777" w:rsidR="008F6CFE" w:rsidRDefault="008F6CFE" w:rsidP="00384E65">
      <w:pPr>
        <w:spacing w:line="360" w:lineRule="auto"/>
        <w:rPr>
          <w:sz w:val="20"/>
          <w:szCs w:val="20"/>
        </w:rPr>
      </w:pPr>
    </w:p>
    <w:p w14:paraId="6950CF02" w14:textId="7F166513" w:rsidR="0005515E" w:rsidRDefault="0005515E" w:rsidP="00384E6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As </w:t>
      </w:r>
      <w:r w:rsidR="008F6CFE">
        <w:rPr>
          <w:sz w:val="20"/>
          <w:szCs w:val="20"/>
        </w:rPr>
        <w:t>Chuck’s</w:t>
      </w:r>
      <w:r>
        <w:rPr>
          <w:sz w:val="20"/>
          <w:szCs w:val="20"/>
        </w:rPr>
        <w:t xml:space="preserve"> articles </w:t>
      </w:r>
      <w:r w:rsidR="00EA7132">
        <w:rPr>
          <w:sz w:val="20"/>
          <w:szCs w:val="20"/>
        </w:rPr>
        <w:t>stacked up</w:t>
      </w:r>
      <w:r w:rsidR="002C3D72">
        <w:rPr>
          <w:sz w:val="20"/>
          <w:szCs w:val="20"/>
        </w:rPr>
        <w:t>,</w:t>
      </w:r>
      <w:r w:rsidR="00957163">
        <w:rPr>
          <w:sz w:val="20"/>
          <w:szCs w:val="20"/>
        </w:rPr>
        <w:t xml:space="preserve"> local</w:t>
      </w:r>
      <w:r>
        <w:rPr>
          <w:sz w:val="20"/>
          <w:szCs w:val="20"/>
        </w:rPr>
        <w:t xml:space="preserve"> writer Joy </w:t>
      </w:r>
      <w:r w:rsidR="008F6CFE">
        <w:rPr>
          <w:sz w:val="20"/>
          <w:szCs w:val="20"/>
        </w:rPr>
        <w:t>Beresford Frye</w:t>
      </w:r>
      <w:r w:rsidR="00957163">
        <w:rPr>
          <w:sz w:val="20"/>
          <w:szCs w:val="20"/>
        </w:rPr>
        <w:t>,</w:t>
      </w:r>
      <w:r w:rsidR="008F6CFE">
        <w:rPr>
          <w:sz w:val="20"/>
          <w:szCs w:val="20"/>
        </w:rPr>
        <w:t xml:space="preserve"> </w:t>
      </w:r>
      <w:r w:rsidR="00957163">
        <w:rPr>
          <w:sz w:val="20"/>
          <w:szCs w:val="20"/>
        </w:rPr>
        <w:t>who wrote a biography on another famous Blickling Hall resident, John Hobart, 2</w:t>
      </w:r>
      <w:r w:rsidR="00957163" w:rsidRPr="008F6CFE">
        <w:rPr>
          <w:sz w:val="20"/>
          <w:szCs w:val="20"/>
          <w:vertAlign w:val="superscript"/>
        </w:rPr>
        <w:t>nd</w:t>
      </w:r>
      <w:r w:rsidR="00957163">
        <w:rPr>
          <w:sz w:val="20"/>
          <w:szCs w:val="20"/>
        </w:rPr>
        <w:t xml:space="preserve"> Earl of Buckinghamshire, </w:t>
      </w:r>
      <w:r>
        <w:rPr>
          <w:sz w:val="20"/>
          <w:szCs w:val="20"/>
        </w:rPr>
        <w:t xml:space="preserve">suggested he turn them into a book. </w:t>
      </w:r>
      <w:r w:rsidR="00EA7132">
        <w:rPr>
          <w:sz w:val="20"/>
          <w:szCs w:val="20"/>
        </w:rPr>
        <w:t xml:space="preserve">Enthused by </w:t>
      </w:r>
      <w:r w:rsidR="001D5E25">
        <w:rPr>
          <w:sz w:val="20"/>
          <w:szCs w:val="20"/>
        </w:rPr>
        <w:t xml:space="preserve">the </w:t>
      </w:r>
      <w:r w:rsidR="00EA7132">
        <w:rPr>
          <w:sz w:val="20"/>
          <w:szCs w:val="20"/>
        </w:rPr>
        <w:t xml:space="preserve">prospect, </w:t>
      </w:r>
      <w:r w:rsidR="002C3D72">
        <w:rPr>
          <w:sz w:val="20"/>
          <w:szCs w:val="20"/>
        </w:rPr>
        <w:t xml:space="preserve">Debbie </w:t>
      </w:r>
      <w:r w:rsidR="00957163">
        <w:rPr>
          <w:sz w:val="20"/>
          <w:szCs w:val="20"/>
        </w:rPr>
        <w:t>Malin</w:t>
      </w:r>
      <w:r w:rsidR="002C3D72">
        <w:rPr>
          <w:sz w:val="20"/>
          <w:szCs w:val="20"/>
        </w:rPr>
        <w:t xml:space="preserve">, who runs the </w:t>
      </w:r>
      <w:r w:rsidR="00957163">
        <w:rPr>
          <w:sz w:val="20"/>
          <w:szCs w:val="20"/>
        </w:rPr>
        <w:t xml:space="preserve">National Trust shop on the Blickling </w:t>
      </w:r>
      <w:r w:rsidR="00F619D1">
        <w:rPr>
          <w:sz w:val="20"/>
          <w:szCs w:val="20"/>
        </w:rPr>
        <w:t>E</w:t>
      </w:r>
      <w:r w:rsidR="00957163">
        <w:rPr>
          <w:sz w:val="20"/>
          <w:szCs w:val="20"/>
        </w:rPr>
        <w:t>state</w:t>
      </w:r>
      <w:r w:rsidR="002C3D72">
        <w:rPr>
          <w:sz w:val="20"/>
          <w:szCs w:val="20"/>
        </w:rPr>
        <w:t xml:space="preserve">, </w:t>
      </w:r>
      <w:r w:rsidR="00EA7132">
        <w:rPr>
          <w:sz w:val="20"/>
          <w:szCs w:val="20"/>
        </w:rPr>
        <w:t>c</w:t>
      </w:r>
      <w:r w:rsidR="002C3D72">
        <w:rPr>
          <w:sz w:val="20"/>
          <w:szCs w:val="20"/>
        </w:rPr>
        <w:t>ontacted</w:t>
      </w:r>
      <w:r>
        <w:rPr>
          <w:sz w:val="20"/>
          <w:szCs w:val="20"/>
        </w:rPr>
        <w:t xml:space="preserve"> local wholesaler Bittern Books, who had helped with the release of </w:t>
      </w:r>
      <w:r w:rsidR="002C3D72">
        <w:rPr>
          <w:sz w:val="20"/>
          <w:szCs w:val="20"/>
        </w:rPr>
        <w:t>Joy’s</w:t>
      </w:r>
      <w:r>
        <w:rPr>
          <w:sz w:val="20"/>
          <w:szCs w:val="20"/>
        </w:rPr>
        <w:t xml:space="preserve"> book</w:t>
      </w:r>
      <w:r w:rsidR="00957163">
        <w:rPr>
          <w:sz w:val="20"/>
          <w:szCs w:val="20"/>
        </w:rPr>
        <w:t>.</w:t>
      </w:r>
    </w:p>
    <w:p w14:paraId="2CB57794" w14:textId="40ABE99D" w:rsidR="002C3D72" w:rsidRDefault="002C3D72" w:rsidP="00384E65">
      <w:pPr>
        <w:spacing w:line="360" w:lineRule="auto"/>
        <w:rPr>
          <w:sz w:val="20"/>
          <w:szCs w:val="20"/>
        </w:rPr>
      </w:pPr>
    </w:p>
    <w:p w14:paraId="6806780B" w14:textId="62DA67C1" w:rsidR="00370B2B" w:rsidRDefault="00151E01" w:rsidP="00384E6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“Editing the articles to create the book was an interesting experience,” says Steve Haines, owner of Bittern Books. “I learnt a lot in the process and it was great to work with Chuck</w:t>
      </w:r>
      <w:r w:rsidR="0040728E">
        <w:rPr>
          <w:sz w:val="20"/>
          <w:szCs w:val="20"/>
        </w:rPr>
        <w:t>.</w:t>
      </w:r>
    </w:p>
    <w:p w14:paraId="66129968" w14:textId="77777777" w:rsidR="0099687D" w:rsidRDefault="0099687D" w:rsidP="00384E65">
      <w:pPr>
        <w:spacing w:line="360" w:lineRule="auto"/>
        <w:rPr>
          <w:sz w:val="20"/>
          <w:szCs w:val="20"/>
        </w:rPr>
      </w:pPr>
    </w:p>
    <w:p w14:paraId="790E7A0D" w14:textId="223F0DF0" w:rsidR="00A9050B" w:rsidRDefault="00A9050B" w:rsidP="00384E6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“</w:t>
      </w:r>
      <w:r w:rsidR="0072318B">
        <w:rPr>
          <w:sz w:val="20"/>
          <w:szCs w:val="20"/>
        </w:rPr>
        <w:t>The</w:t>
      </w:r>
      <w:r w:rsidR="00370B2B">
        <w:rPr>
          <w:sz w:val="20"/>
          <w:szCs w:val="20"/>
        </w:rPr>
        <w:t xml:space="preserve"> Boleyn</w:t>
      </w:r>
      <w:r w:rsidR="0072318B">
        <w:rPr>
          <w:sz w:val="20"/>
          <w:szCs w:val="20"/>
        </w:rPr>
        <w:t xml:space="preserve"> story is </w:t>
      </w:r>
      <w:r>
        <w:rPr>
          <w:sz w:val="20"/>
          <w:szCs w:val="20"/>
        </w:rPr>
        <w:t xml:space="preserve">fascinating. A small Norfolk family creates a dynasty. While there’s a lot of work out there on the </w:t>
      </w:r>
      <w:r w:rsidR="0072318B">
        <w:rPr>
          <w:sz w:val="20"/>
          <w:szCs w:val="20"/>
        </w:rPr>
        <w:t>family</w:t>
      </w:r>
      <w:r w:rsidR="00957163">
        <w:rPr>
          <w:sz w:val="20"/>
          <w:szCs w:val="20"/>
        </w:rPr>
        <w:t>,</w:t>
      </w:r>
      <w:r>
        <w:rPr>
          <w:sz w:val="20"/>
          <w:szCs w:val="20"/>
        </w:rPr>
        <w:t xml:space="preserve"> there isn’t much that brings </w:t>
      </w:r>
      <w:r w:rsidR="0072318B">
        <w:rPr>
          <w:sz w:val="20"/>
          <w:szCs w:val="20"/>
        </w:rPr>
        <w:t>it all together</w:t>
      </w:r>
      <w:r>
        <w:rPr>
          <w:sz w:val="20"/>
          <w:szCs w:val="20"/>
        </w:rPr>
        <w:t xml:space="preserve">, and in an accessible way, which is what we wanted to do with this book.” </w:t>
      </w:r>
    </w:p>
    <w:p w14:paraId="4E661D0A" w14:textId="77777777" w:rsidR="002C3D72" w:rsidRDefault="002C3D72" w:rsidP="00384E65">
      <w:pPr>
        <w:spacing w:line="360" w:lineRule="auto"/>
        <w:rPr>
          <w:sz w:val="20"/>
          <w:szCs w:val="20"/>
        </w:rPr>
      </w:pPr>
    </w:p>
    <w:p w14:paraId="25ADF5AE" w14:textId="6CACDF5E" w:rsidR="002C3D72" w:rsidRDefault="00A9050B" w:rsidP="00384E6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As a key instigator and fellow advocate of </w:t>
      </w:r>
      <w:r w:rsidR="00957163">
        <w:rPr>
          <w:sz w:val="20"/>
          <w:szCs w:val="20"/>
        </w:rPr>
        <w:t xml:space="preserve">both </w:t>
      </w:r>
      <w:r>
        <w:rPr>
          <w:sz w:val="20"/>
          <w:szCs w:val="20"/>
        </w:rPr>
        <w:t>the Estate</w:t>
      </w:r>
      <w:r w:rsidR="00957163">
        <w:rPr>
          <w:sz w:val="20"/>
          <w:szCs w:val="20"/>
        </w:rPr>
        <w:t xml:space="preserve"> and Chuck</w:t>
      </w:r>
      <w:r>
        <w:rPr>
          <w:sz w:val="20"/>
          <w:szCs w:val="20"/>
        </w:rPr>
        <w:t xml:space="preserve">, </w:t>
      </w:r>
      <w:r w:rsidR="002C3D72">
        <w:rPr>
          <w:sz w:val="20"/>
          <w:szCs w:val="20"/>
        </w:rPr>
        <w:t xml:space="preserve">Debbie is particularly enthusiastic </w:t>
      </w:r>
      <w:r>
        <w:rPr>
          <w:sz w:val="20"/>
          <w:szCs w:val="20"/>
        </w:rPr>
        <w:t>about</w:t>
      </w:r>
      <w:r w:rsidR="00EA7132">
        <w:rPr>
          <w:sz w:val="20"/>
          <w:szCs w:val="20"/>
        </w:rPr>
        <w:t xml:space="preserve"> the book’s</w:t>
      </w:r>
      <w:r>
        <w:rPr>
          <w:sz w:val="20"/>
          <w:szCs w:val="20"/>
        </w:rPr>
        <w:t xml:space="preserve"> release</w:t>
      </w:r>
      <w:r w:rsidR="00F65CB3">
        <w:rPr>
          <w:sz w:val="20"/>
          <w:szCs w:val="20"/>
        </w:rPr>
        <w:t>.</w:t>
      </w:r>
    </w:p>
    <w:p w14:paraId="1B4945E7" w14:textId="77777777" w:rsidR="00A9050B" w:rsidRDefault="00A9050B" w:rsidP="00384E65">
      <w:pPr>
        <w:spacing w:line="360" w:lineRule="auto"/>
        <w:rPr>
          <w:sz w:val="20"/>
          <w:szCs w:val="20"/>
        </w:rPr>
      </w:pPr>
    </w:p>
    <w:p w14:paraId="75A8D84E" w14:textId="017849B6" w:rsidR="00A9050B" w:rsidRDefault="00A9050B" w:rsidP="00384E6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“</w:t>
      </w:r>
      <w:r w:rsidR="002C3D72">
        <w:rPr>
          <w:sz w:val="20"/>
          <w:szCs w:val="20"/>
        </w:rPr>
        <w:t>I’ve known Chuck for a few years, and while it’s been hard work to get it all set up, it’s just so worth it</w:t>
      </w:r>
      <w:r w:rsidR="00F65CB3">
        <w:rPr>
          <w:sz w:val="20"/>
          <w:szCs w:val="20"/>
        </w:rPr>
        <w:t>,” says Debbie.</w:t>
      </w:r>
      <w:r w:rsidR="00327D7C">
        <w:rPr>
          <w:sz w:val="20"/>
          <w:szCs w:val="20"/>
        </w:rPr>
        <w:t xml:space="preserve"> “Chuck is so enthusiastic, and visitors just love him</w:t>
      </w:r>
      <w:r w:rsidR="002626AC">
        <w:rPr>
          <w:sz w:val="20"/>
          <w:szCs w:val="20"/>
        </w:rPr>
        <w:t>!</w:t>
      </w:r>
      <w:r w:rsidR="00C94712">
        <w:rPr>
          <w:sz w:val="20"/>
          <w:szCs w:val="20"/>
        </w:rPr>
        <w:t>”</w:t>
      </w:r>
    </w:p>
    <w:p w14:paraId="659ACCDC" w14:textId="77777777" w:rsidR="00A9050B" w:rsidRDefault="00A9050B" w:rsidP="00384E65">
      <w:pPr>
        <w:spacing w:line="360" w:lineRule="auto"/>
        <w:rPr>
          <w:sz w:val="20"/>
          <w:szCs w:val="20"/>
        </w:rPr>
      </w:pPr>
    </w:p>
    <w:p w14:paraId="19DF799F" w14:textId="30AA2804" w:rsidR="00A9050B" w:rsidRDefault="00957163" w:rsidP="00384E65">
      <w:pPr>
        <w:spacing w:line="360" w:lineRule="auto"/>
        <w:rPr>
          <w:sz w:val="20"/>
          <w:szCs w:val="20"/>
        </w:rPr>
      </w:pPr>
      <w:r w:rsidRPr="00384E65">
        <w:rPr>
          <w:sz w:val="20"/>
          <w:szCs w:val="20"/>
        </w:rPr>
        <w:t xml:space="preserve">Early </w:t>
      </w:r>
      <w:r w:rsidR="005F293E">
        <w:rPr>
          <w:sz w:val="20"/>
          <w:szCs w:val="20"/>
        </w:rPr>
        <w:t>sales</w:t>
      </w:r>
      <w:r w:rsidR="005F293E" w:rsidRPr="00384E65">
        <w:rPr>
          <w:sz w:val="20"/>
          <w:szCs w:val="20"/>
        </w:rPr>
        <w:t xml:space="preserve"> </w:t>
      </w:r>
      <w:r w:rsidRPr="00384E65">
        <w:rPr>
          <w:sz w:val="20"/>
          <w:szCs w:val="20"/>
        </w:rPr>
        <w:t xml:space="preserve">have been promising, with re-prints already </w:t>
      </w:r>
      <w:r>
        <w:rPr>
          <w:sz w:val="20"/>
          <w:szCs w:val="20"/>
        </w:rPr>
        <w:t xml:space="preserve">on the way. </w:t>
      </w:r>
      <w:r w:rsidR="0072318B">
        <w:rPr>
          <w:sz w:val="20"/>
          <w:szCs w:val="20"/>
        </w:rPr>
        <w:t>As Chuck</w:t>
      </w:r>
      <w:r w:rsidR="00A9050B">
        <w:rPr>
          <w:sz w:val="20"/>
          <w:szCs w:val="20"/>
        </w:rPr>
        <w:t xml:space="preserve"> regular</w:t>
      </w:r>
      <w:r w:rsidR="0072318B">
        <w:rPr>
          <w:sz w:val="20"/>
          <w:szCs w:val="20"/>
        </w:rPr>
        <w:t>ly</w:t>
      </w:r>
      <w:r w:rsidR="00A9050B">
        <w:rPr>
          <w:sz w:val="20"/>
          <w:szCs w:val="20"/>
        </w:rPr>
        <w:t xml:space="preserve"> volunteer</w:t>
      </w:r>
      <w:r w:rsidR="0072318B">
        <w:rPr>
          <w:sz w:val="20"/>
          <w:szCs w:val="20"/>
        </w:rPr>
        <w:t>s</w:t>
      </w:r>
      <w:r w:rsidR="00A9050B">
        <w:rPr>
          <w:sz w:val="20"/>
          <w:szCs w:val="20"/>
        </w:rPr>
        <w:t xml:space="preserve"> on the estate, those that</w:t>
      </w:r>
      <w:r w:rsidR="0073442A">
        <w:rPr>
          <w:sz w:val="20"/>
          <w:szCs w:val="20"/>
        </w:rPr>
        <w:t xml:space="preserve"> do</w:t>
      </w:r>
      <w:r w:rsidR="00A9050B">
        <w:rPr>
          <w:sz w:val="20"/>
          <w:szCs w:val="20"/>
        </w:rPr>
        <w:t xml:space="preserve"> purchase the book won’t need to look far to find </w:t>
      </w:r>
      <w:r w:rsidR="0072318B">
        <w:rPr>
          <w:sz w:val="20"/>
          <w:szCs w:val="20"/>
        </w:rPr>
        <w:t xml:space="preserve">him </w:t>
      </w:r>
      <w:r w:rsidR="00A9050B">
        <w:rPr>
          <w:sz w:val="20"/>
          <w:szCs w:val="20"/>
        </w:rPr>
        <w:t xml:space="preserve">and </w:t>
      </w:r>
      <w:r w:rsidR="0072318B">
        <w:rPr>
          <w:sz w:val="20"/>
          <w:szCs w:val="20"/>
        </w:rPr>
        <w:t xml:space="preserve">get </w:t>
      </w:r>
      <w:r w:rsidR="00A9050B">
        <w:rPr>
          <w:sz w:val="20"/>
          <w:szCs w:val="20"/>
        </w:rPr>
        <w:t xml:space="preserve">their </w:t>
      </w:r>
      <w:r w:rsidR="0072318B">
        <w:rPr>
          <w:sz w:val="20"/>
          <w:szCs w:val="20"/>
        </w:rPr>
        <w:t>copy signed</w:t>
      </w:r>
      <w:r w:rsidR="00A9050B">
        <w:rPr>
          <w:sz w:val="20"/>
          <w:szCs w:val="20"/>
        </w:rPr>
        <w:t xml:space="preserve">. </w:t>
      </w:r>
    </w:p>
    <w:p w14:paraId="6D12AB9E" w14:textId="155120D9" w:rsidR="00F65CB3" w:rsidRDefault="00F65CB3" w:rsidP="00384E65">
      <w:pPr>
        <w:spacing w:line="360" w:lineRule="auto"/>
        <w:rPr>
          <w:sz w:val="20"/>
          <w:szCs w:val="20"/>
        </w:rPr>
      </w:pPr>
    </w:p>
    <w:p w14:paraId="65129AE8" w14:textId="47593C55" w:rsidR="00F65CB3" w:rsidRPr="00F65CB3" w:rsidRDefault="00C94712" w:rsidP="00384E65">
      <w:pPr>
        <w:spacing w:line="36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‘</w:t>
      </w:r>
      <w:r w:rsidR="00F65CB3" w:rsidRPr="00F65CB3">
        <w:rPr>
          <w:rFonts w:cs="Calibri"/>
          <w:sz w:val="20"/>
          <w:szCs w:val="20"/>
        </w:rPr>
        <w:t xml:space="preserve">The </w:t>
      </w:r>
      <w:proofErr w:type="spellStart"/>
      <w:r w:rsidR="00F65CB3" w:rsidRPr="00F65CB3">
        <w:rPr>
          <w:rFonts w:cs="Calibri"/>
          <w:sz w:val="20"/>
          <w:szCs w:val="20"/>
        </w:rPr>
        <w:t>Boleyns</w:t>
      </w:r>
      <w:proofErr w:type="spellEnd"/>
      <w:r w:rsidR="00F65CB3" w:rsidRPr="00F65CB3">
        <w:rPr>
          <w:rFonts w:cs="Calibri"/>
          <w:sz w:val="20"/>
          <w:szCs w:val="20"/>
        </w:rPr>
        <w:t xml:space="preserve"> of Blickling: From plough to crown in 100 years</w:t>
      </w:r>
      <w:r>
        <w:rPr>
          <w:rFonts w:cs="Calibri"/>
          <w:sz w:val="20"/>
          <w:szCs w:val="20"/>
        </w:rPr>
        <w:t>’</w:t>
      </w:r>
      <w:r w:rsidR="00F65CB3" w:rsidRPr="00F65CB3">
        <w:rPr>
          <w:rFonts w:cs="Calibri"/>
          <w:sz w:val="20"/>
          <w:szCs w:val="20"/>
        </w:rPr>
        <w:t xml:space="preserve"> by Charles Weigand is published by Bittern Books, ISBN 9781913415501, available from the National Trust </w:t>
      </w:r>
      <w:r w:rsidR="00886AAD">
        <w:rPr>
          <w:rFonts w:cs="Calibri"/>
          <w:sz w:val="20"/>
          <w:szCs w:val="20"/>
        </w:rPr>
        <w:t xml:space="preserve">shop </w:t>
      </w:r>
      <w:r w:rsidR="00F65CB3" w:rsidRPr="00F65CB3">
        <w:rPr>
          <w:rFonts w:cs="Calibri"/>
          <w:sz w:val="20"/>
          <w:szCs w:val="20"/>
        </w:rPr>
        <w:t xml:space="preserve">at </w:t>
      </w:r>
      <w:r w:rsidR="00886AAD">
        <w:rPr>
          <w:rFonts w:cs="Calibri"/>
          <w:sz w:val="20"/>
          <w:szCs w:val="20"/>
        </w:rPr>
        <w:t xml:space="preserve">the </w:t>
      </w:r>
      <w:r w:rsidR="00F65CB3" w:rsidRPr="00F65CB3">
        <w:rPr>
          <w:rFonts w:cs="Calibri"/>
          <w:sz w:val="20"/>
          <w:szCs w:val="20"/>
        </w:rPr>
        <w:t>Blickling</w:t>
      </w:r>
      <w:r>
        <w:rPr>
          <w:rFonts w:cs="Calibri"/>
          <w:sz w:val="20"/>
          <w:szCs w:val="20"/>
        </w:rPr>
        <w:t xml:space="preserve"> Estate</w:t>
      </w:r>
      <w:r w:rsidR="00F65CB3" w:rsidRPr="00F65CB3">
        <w:rPr>
          <w:rFonts w:cs="Calibri"/>
          <w:sz w:val="20"/>
          <w:szCs w:val="20"/>
        </w:rPr>
        <w:t xml:space="preserve">, bookshops throughout East Anglia and online at </w:t>
      </w:r>
      <w:hyperlink r:id="rId10" w:history="1">
        <w:r w:rsidR="00F65CB3" w:rsidRPr="00F65CB3">
          <w:rPr>
            <w:rStyle w:val="Hyperlink"/>
            <w:rFonts w:cs="Calibri"/>
            <w:sz w:val="20"/>
            <w:szCs w:val="20"/>
          </w:rPr>
          <w:t>bitternbooks.co.uk</w:t>
        </w:r>
      </w:hyperlink>
      <w:r w:rsidR="00F65CB3" w:rsidRPr="00F65CB3">
        <w:rPr>
          <w:rFonts w:cs="Calibri"/>
          <w:sz w:val="20"/>
          <w:szCs w:val="20"/>
        </w:rPr>
        <w:t>.</w:t>
      </w:r>
    </w:p>
    <w:p w14:paraId="63509568" w14:textId="77777777" w:rsidR="000C213F" w:rsidRPr="00384E65" w:rsidRDefault="000C213F"/>
    <w:p w14:paraId="5274B4FE" w14:textId="6250529B" w:rsidR="00F65CB3" w:rsidRDefault="000C213F" w:rsidP="000C213F">
      <w:pPr>
        <w:spacing w:line="360" w:lineRule="auto"/>
        <w:textAlignment w:val="baseline"/>
        <w:rPr>
          <w:rFonts w:cs="Arial"/>
          <w:sz w:val="20"/>
          <w:szCs w:val="20"/>
        </w:rPr>
      </w:pPr>
      <w:r w:rsidRPr="00384E65">
        <w:rPr>
          <w:rFonts w:cs="Arial"/>
          <w:sz w:val="20"/>
          <w:szCs w:val="20"/>
        </w:rPr>
        <w:t xml:space="preserve">Bittern Books specialises in East Anglian books and maps, both as a wholesale business, distributing to retail outlets throughout East Anglia, and also selling direct through its website. For further details, call Bittern Books on </w:t>
      </w:r>
      <w:hyperlink r:id="rId11" w:history="1">
        <w:r w:rsidRPr="00384E65">
          <w:rPr>
            <w:rStyle w:val="jet-listing-dynamic-linklabel"/>
            <w:rFonts w:cs="Arial"/>
            <w:sz w:val="20"/>
            <w:szCs w:val="20"/>
          </w:rPr>
          <w:t>01603 739635</w:t>
        </w:r>
      </w:hyperlink>
      <w:r w:rsidRPr="00384E65">
        <w:rPr>
          <w:rFonts w:cs="Arial"/>
          <w:sz w:val="20"/>
          <w:szCs w:val="20"/>
        </w:rPr>
        <w:t xml:space="preserve">, visit </w:t>
      </w:r>
      <w:hyperlink r:id="rId12" w:history="1">
        <w:r w:rsidRPr="00384E65">
          <w:rPr>
            <w:rStyle w:val="Hyperlink"/>
            <w:rFonts w:cs="Arial"/>
            <w:sz w:val="20"/>
            <w:szCs w:val="20"/>
          </w:rPr>
          <w:t>https://bitternbooks.co.uk</w:t>
        </w:r>
      </w:hyperlink>
      <w:r w:rsidRPr="00384E65">
        <w:rPr>
          <w:rFonts w:cs="Arial"/>
          <w:sz w:val="20"/>
          <w:szCs w:val="20"/>
        </w:rPr>
        <w:t xml:space="preserve"> or email </w:t>
      </w:r>
      <w:hyperlink r:id="rId13" w:history="1">
        <w:r w:rsidRPr="00384E65">
          <w:rPr>
            <w:rStyle w:val="Hyperlink"/>
            <w:rFonts w:cs="Arial"/>
            <w:sz w:val="20"/>
            <w:szCs w:val="20"/>
            <w:lang w:eastAsia="en-GB"/>
          </w:rPr>
          <w:t>steve@bitternbooks.co.uk</w:t>
        </w:r>
      </w:hyperlink>
      <w:r w:rsidRPr="00384E65">
        <w:rPr>
          <w:rFonts w:cs="Arial"/>
          <w:sz w:val="20"/>
          <w:szCs w:val="20"/>
        </w:rPr>
        <w:t>.</w:t>
      </w:r>
    </w:p>
    <w:p w14:paraId="01B11C16" w14:textId="77777777" w:rsidR="00F65CB3" w:rsidRPr="00384E65" w:rsidRDefault="00F65CB3" w:rsidP="000C213F">
      <w:pPr>
        <w:spacing w:line="360" w:lineRule="auto"/>
        <w:textAlignment w:val="baseline"/>
        <w:rPr>
          <w:rFonts w:cs="Arial"/>
          <w:sz w:val="20"/>
          <w:szCs w:val="20"/>
        </w:rPr>
      </w:pPr>
    </w:p>
    <w:p w14:paraId="030B10FA" w14:textId="3D8608DA" w:rsidR="000C213F" w:rsidRPr="00384E65" w:rsidRDefault="000C213F" w:rsidP="00BF4710">
      <w:pPr>
        <w:pBdr>
          <w:bottom w:val="single" w:sz="4" w:space="1" w:color="auto"/>
        </w:pBdr>
        <w:spacing w:line="360" w:lineRule="auto"/>
        <w:jc w:val="right"/>
        <w:rPr>
          <w:rFonts w:cs="Arial"/>
          <w:sz w:val="20"/>
          <w:szCs w:val="20"/>
        </w:rPr>
      </w:pPr>
      <w:r w:rsidRPr="00384E65">
        <w:rPr>
          <w:rFonts w:cs="Arial"/>
          <w:b/>
          <w:bCs/>
          <w:sz w:val="20"/>
          <w:szCs w:val="20"/>
        </w:rPr>
        <w:t>Copy ends</w:t>
      </w:r>
    </w:p>
    <w:p w14:paraId="5A970157" w14:textId="12A62B05" w:rsidR="000C213F" w:rsidRPr="00384E65" w:rsidRDefault="00CA204C" w:rsidP="000C213F">
      <w:pPr>
        <w:spacing w:line="360" w:lineRule="auto"/>
        <w:jc w:val="right"/>
        <w:rPr>
          <w:rFonts w:cs="Arial"/>
          <w:sz w:val="20"/>
          <w:szCs w:val="20"/>
        </w:rPr>
      </w:pPr>
      <w:r w:rsidRPr="00384E65">
        <w:rPr>
          <w:rFonts w:cs="Arial"/>
          <w:spacing w:val="-3"/>
          <w:sz w:val="20"/>
          <w:szCs w:val="20"/>
        </w:rPr>
        <w:t xml:space="preserve">The </w:t>
      </w:r>
      <w:proofErr w:type="spellStart"/>
      <w:r w:rsidRPr="00384E65">
        <w:rPr>
          <w:rFonts w:cs="Arial"/>
          <w:spacing w:val="-3"/>
          <w:sz w:val="20"/>
          <w:szCs w:val="20"/>
        </w:rPr>
        <w:t>Bo</w:t>
      </w:r>
      <w:r w:rsidR="00177C0A">
        <w:rPr>
          <w:rFonts w:cs="Arial"/>
          <w:spacing w:val="-3"/>
          <w:sz w:val="20"/>
          <w:szCs w:val="20"/>
        </w:rPr>
        <w:t>l</w:t>
      </w:r>
      <w:r w:rsidRPr="00384E65">
        <w:rPr>
          <w:rFonts w:cs="Arial"/>
          <w:spacing w:val="-3"/>
          <w:sz w:val="20"/>
          <w:szCs w:val="20"/>
        </w:rPr>
        <w:t>e</w:t>
      </w:r>
      <w:r w:rsidR="00177C0A">
        <w:rPr>
          <w:rFonts w:cs="Arial"/>
          <w:spacing w:val="-3"/>
          <w:sz w:val="20"/>
          <w:szCs w:val="20"/>
        </w:rPr>
        <w:t>y</w:t>
      </w:r>
      <w:r w:rsidRPr="00384E65">
        <w:rPr>
          <w:rFonts w:cs="Arial"/>
          <w:spacing w:val="-3"/>
          <w:sz w:val="20"/>
          <w:szCs w:val="20"/>
        </w:rPr>
        <w:t>ns</w:t>
      </w:r>
      <w:proofErr w:type="spellEnd"/>
      <w:r w:rsidRPr="00384E65">
        <w:rPr>
          <w:rFonts w:cs="Arial"/>
          <w:spacing w:val="-3"/>
          <w:sz w:val="20"/>
          <w:szCs w:val="20"/>
        </w:rPr>
        <w:t xml:space="preserve"> of Blickling</w:t>
      </w:r>
      <w:r w:rsidR="000C213F" w:rsidRPr="00384E65">
        <w:rPr>
          <w:rFonts w:cs="Arial"/>
          <w:spacing w:val="-3"/>
          <w:sz w:val="20"/>
          <w:szCs w:val="20"/>
        </w:rPr>
        <w:t xml:space="preserve"> – </w:t>
      </w:r>
      <w:r w:rsidR="000C213F" w:rsidRPr="00384E65">
        <w:rPr>
          <w:rFonts w:cs="Arial"/>
          <w:spacing w:val="-3"/>
          <w:sz w:val="20"/>
          <w:szCs w:val="20"/>
        </w:rPr>
        <w:fldChar w:fldCharType="begin"/>
      </w:r>
      <w:r w:rsidR="000C213F" w:rsidRPr="00384E65">
        <w:rPr>
          <w:rFonts w:cs="Arial"/>
          <w:spacing w:val="-3"/>
          <w:sz w:val="20"/>
          <w:szCs w:val="20"/>
        </w:rPr>
        <w:instrText xml:space="preserve"> DATE \@ "MMM-yy" \* MERGEFORMAT </w:instrText>
      </w:r>
      <w:r w:rsidR="000C213F" w:rsidRPr="00384E65">
        <w:rPr>
          <w:rFonts w:cs="Arial"/>
          <w:spacing w:val="-3"/>
          <w:sz w:val="20"/>
          <w:szCs w:val="20"/>
        </w:rPr>
        <w:fldChar w:fldCharType="separate"/>
      </w:r>
      <w:r w:rsidR="00CC2702">
        <w:rPr>
          <w:rFonts w:cs="Arial"/>
          <w:noProof/>
          <w:spacing w:val="-3"/>
          <w:sz w:val="20"/>
          <w:szCs w:val="20"/>
        </w:rPr>
        <w:t>Mar-25</w:t>
      </w:r>
      <w:r w:rsidR="000C213F" w:rsidRPr="00384E65">
        <w:rPr>
          <w:rFonts w:cs="Arial"/>
          <w:spacing w:val="-3"/>
          <w:sz w:val="20"/>
          <w:szCs w:val="20"/>
        </w:rPr>
        <w:fldChar w:fldCharType="end"/>
      </w:r>
    </w:p>
    <w:p w14:paraId="6E1B3B20" w14:textId="77777777" w:rsidR="000C213F" w:rsidRPr="00384E65" w:rsidRDefault="000C213F" w:rsidP="000C213F">
      <w:pPr>
        <w:spacing w:line="360" w:lineRule="auto"/>
        <w:rPr>
          <w:rFonts w:cs="Arial"/>
          <w:b/>
          <w:sz w:val="20"/>
          <w:szCs w:val="20"/>
        </w:rPr>
      </w:pPr>
      <w:r w:rsidRPr="00384E65">
        <w:rPr>
          <w:rFonts w:cs="Arial"/>
          <w:b/>
          <w:sz w:val="20"/>
          <w:szCs w:val="20"/>
        </w:rPr>
        <w:t>Press Enquiries:</w:t>
      </w:r>
    </w:p>
    <w:p w14:paraId="24C76A72" w14:textId="4DF41312" w:rsidR="000C213F" w:rsidRPr="00384E65" w:rsidRDefault="000C213F" w:rsidP="000C213F">
      <w:pPr>
        <w:spacing w:line="360" w:lineRule="auto"/>
        <w:rPr>
          <w:rFonts w:cs="Arial"/>
          <w:b/>
          <w:bCs/>
          <w:sz w:val="20"/>
          <w:szCs w:val="20"/>
        </w:rPr>
      </w:pPr>
      <w:r w:rsidRPr="00384E65">
        <w:rPr>
          <w:rFonts w:cs="Arial"/>
          <w:b/>
          <w:bCs/>
          <w:sz w:val="20"/>
          <w:szCs w:val="20"/>
        </w:rPr>
        <w:t>The Publicity Works:</w:t>
      </w:r>
      <w:r w:rsidRPr="00384E65">
        <w:rPr>
          <w:rFonts w:cs="Arial"/>
          <w:bCs/>
          <w:sz w:val="20"/>
          <w:szCs w:val="20"/>
        </w:rPr>
        <w:t xml:space="preserve"> 01263 761000   Email:</w:t>
      </w:r>
      <w:r w:rsidRPr="00384E65">
        <w:rPr>
          <w:rFonts w:cs="Arial"/>
          <w:b/>
          <w:bCs/>
          <w:sz w:val="20"/>
          <w:szCs w:val="20"/>
        </w:rPr>
        <w:t xml:space="preserve"> </w:t>
      </w:r>
      <w:hyperlink r:id="rId14" w:history="1">
        <w:r w:rsidRPr="00384E65">
          <w:rPr>
            <w:rStyle w:val="Hyperlink"/>
            <w:rFonts w:cs="Arial"/>
            <w:b/>
            <w:bCs/>
            <w:sz w:val="20"/>
            <w:szCs w:val="20"/>
          </w:rPr>
          <w:t>steve@bitternbooks.co.uk</w:t>
        </w:r>
      </w:hyperlink>
      <w:r w:rsidRPr="00384E65">
        <w:rPr>
          <w:rFonts w:cs="Arial"/>
          <w:b/>
          <w:bCs/>
          <w:sz w:val="20"/>
          <w:szCs w:val="20"/>
        </w:rPr>
        <w:t xml:space="preserve"> </w:t>
      </w:r>
    </w:p>
    <w:p w14:paraId="114B4BDE" w14:textId="77777777" w:rsidR="000C213F" w:rsidRPr="00384E65" w:rsidRDefault="000C213F" w:rsidP="000C213F">
      <w:pPr>
        <w:spacing w:line="360" w:lineRule="auto"/>
        <w:rPr>
          <w:rFonts w:cs="Arial"/>
          <w:b/>
          <w:bCs/>
          <w:sz w:val="20"/>
          <w:szCs w:val="20"/>
        </w:rPr>
      </w:pPr>
    </w:p>
    <w:p w14:paraId="10AA3CD2" w14:textId="77777777" w:rsidR="000C213F" w:rsidRPr="00384E65" w:rsidRDefault="000C213F" w:rsidP="000C213F">
      <w:pPr>
        <w:spacing w:line="360" w:lineRule="auto"/>
        <w:rPr>
          <w:rFonts w:cs="Arial"/>
          <w:bCs/>
          <w:sz w:val="20"/>
          <w:szCs w:val="20"/>
        </w:rPr>
      </w:pPr>
      <w:r w:rsidRPr="00384E65">
        <w:rPr>
          <w:rFonts w:cs="Arial"/>
          <w:bCs/>
          <w:sz w:val="20"/>
          <w:szCs w:val="20"/>
        </w:rPr>
        <w:t xml:space="preserve">For more news about Bittern Books visit the </w:t>
      </w:r>
      <w:hyperlink r:id="rId15" w:history="1">
        <w:r w:rsidRPr="00384E65">
          <w:rPr>
            <w:rStyle w:val="Hyperlink"/>
            <w:rFonts w:cs="Arial"/>
            <w:bCs/>
            <w:sz w:val="20"/>
            <w:szCs w:val="20"/>
          </w:rPr>
          <w:t>press office</w:t>
        </w:r>
      </w:hyperlink>
      <w:r w:rsidRPr="00384E65">
        <w:rPr>
          <w:rFonts w:cs="Arial"/>
          <w:bCs/>
          <w:sz w:val="20"/>
          <w:szCs w:val="20"/>
        </w:rPr>
        <w:t xml:space="preserve"> at </w:t>
      </w:r>
      <w:hyperlink r:id="rId16" w:history="1">
        <w:r w:rsidRPr="00384E65">
          <w:rPr>
            <w:rStyle w:val="Hyperlink"/>
            <w:rFonts w:cs="Arial"/>
            <w:bCs/>
            <w:sz w:val="20"/>
            <w:szCs w:val="20"/>
          </w:rPr>
          <w:t>www.publicityworks.biz</w:t>
        </w:r>
      </w:hyperlink>
      <w:r w:rsidRPr="00384E65">
        <w:rPr>
          <w:rFonts w:cs="Arial"/>
          <w:bCs/>
          <w:sz w:val="20"/>
          <w:szCs w:val="20"/>
        </w:rPr>
        <w:t xml:space="preserve"> </w:t>
      </w:r>
    </w:p>
    <w:p w14:paraId="6DEC0E77" w14:textId="77777777" w:rsidR="000C213F" w:rsidRPr="00384E65" w:rsidRDefault="000C213F" w:rsidP="000C213F">
      <w:pPr>
        <w:spacing w:line="360" w:lineRule="auto"/>
        <w:rPr>
          <w:rFonts w:cs="Arial"/>
          <w:sz w:val="20"/>
          <w:szCs w:val="20"/>
        </w:rPr>
      </w:pPr>
      <w:r w:rsidRPr="00384E65">
        <w:rPr>
          <w:rFonts w:cs="Arial"/>
          <w:b/>
          <w:sz w:val="20"/>
          <w:szCs w:val="20"/>
        </w:rPr>
        <w:t>Phone Steve Haines at Bittern Books:</w:t>
      </w:r>
      <w:r w:rsidRPr="00384E65">
        <w:rPr>
          <w:rFonts w:cs="Arial"/>
          <w:sz w:val="20"/>
          <w:szCs w:val="20"/>
        </w:rPr>
        <w:t xml:space="preserve"> 07702809557</w:t>
      </w:r>
    </w:p>
    <w:p w14:paraId="77D52AC5" w14:textId="13DBE8E4" w:rsidR="006F21C4" w:rsidRPr="00CC2702" w:rsidRDefault="000C213F" w:rsidP="00CC2702">
      <w:pPr>
        <w:spacing w:line="360" w:lineRule="auto"/>
        <w:rPr>
          <w:rFonts w:cs="Arial"/>
          <w:iCs/>
          <w:sz w:val="20"/>
          <w:szCs w:val="20"/>
        </w:rPr>
      </w:pPr>
      <w:r w:rsidRPr="00384E65">
        <w:rPr>
          <w:rFonts w:cs="Arial"/>
          <w:iCs/>
          <w:sz w:val="20"/>
          <w:szCs w:val="20"/>
        </w:rPr>
        <w:t xml:space="preserve">Follow Bittern Books on </w:t>
      </w:r>
      <w:hyperlink r:id="rId17" w:history="1">
        <w:r w:rsidRPr="00384E65">
          <w:rPr>
            <w:rStyle w:val="Hyperlink"/>
            <w:rFonts w:cs="Arial"/>
            <w:iCs/>
            <w:sz w:val="20"/>
            <w:szCs w:val="20"/>
          </w:rPr>
          <w:t>Facebook</w:t>
        </w:r>
      </w:hyperlink>
      <w:r w:rsidRPr="00384E65">
        <w:rPr>
          <w:rFonts w:cs="Arial"/>
          <w:iCs/>
          <w:sz w:val="20"/>
          <w:szCs w:val="20"/>
        </w:rPr>
        <w:t xml:space="preserve">, </w:t>
      </w:r>
      <w:hyperlink r:id="rId18" w:history="1">
        <w:r w:rsidRPr="00384E65">
          <w:rPr>
            <w:rStyle w:val="Hyperlink"/>
            <w:rFonts w:cs="Arial"/>
            <w:iCs/>
            <w:sz w:val="20"/>
            <w:szCs w:val="20"/>
          </w:rPr>
          <w:t>X</w:t>
        </w:r>
      </w:hyperlink>
      <w:r w:rsidRPr="00384E65">
        <w:rPr>
          <w:rFonts w:cs="Arial"/>
          <w:iCs/>
          <w:sz w:val="20"/>
          <w:szCs w:val="20"/>
        </w:rPr>
        <w:t xml:space="preserve"> and </w:t>
      </w:r>
      <w:hyperlink r:id="rId19" w:history="1">
        <w:r w:rsidRPr="00384E65">
          <w:rPr>
            <w:rStyle w:val="Hyperlink"/>
            <w:rFonts w:cs="Arial"/>
            <w:iCs/>
            <w:sz w:val="20"/>
            <w:szCs w:val="20"/>
          </w:rPr>
          <w:t>Instagram</w:t>
        </w:r>
      </w:hyperlink>
    </w:p>
    <w:p w14:paraId="13D4D819" w14:textId="02BE2F87" w:rsidR="006F21C4" w:rsidRDefault="006F21C4"/>
    <w:p w14:paraId="434292DE" w14:textId="77777777" w:rsidR="009953EE" w:rsidRDefault="009953EE"/>
    <w:p w14:paraId="796A7E4E" w14:textId="3C3B1FDF" w:rsidR="009953EE" w:rsidRDefault="009953EE">
      <w:r>
        <w:t xml:space="preserve"> </w:t>
      </w:r>
    </w:p>
    <w:p w14:paraId="37908A83" w14:textId="77777777" w:rsidR="00DE3702" w:rsidRDefault="00DE3702"/>
    <w:p w14:paraId="130C07D6" w14:textId="77777777" w:rsidR="00DE3702" w:rsidRDefault="00DE3702"/>
    <w:p w14:paraId="2C40CFCB" w14:textId="77777777" w:rsidR="00DE3702" w:rsidRDefault="00DE3702"/>
    <w:p w14:paraId="51362D74" w14:textId="47CA0579" w:rsidR="006D3520" w:rsidRPr="006D3520" w:rsidRDefault="006D3520">
      <w:r>
        <w:t xml:space="preserve"> </w:t>
      </w:r>
    </w:p>
    <w:sectPr w:rsidR="006D3520" w:rsidRPr="006D352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21A37" w14:textId="77777777" w:rsidR="00CC2702" w:rsidRDefault="00CC2702" w:rsidP="00CC2702">
      <w:r>
        <w:separator/>
      </w:r>
    </w:p>
  </w:endnote>
  <w:endnote w:type="continuationSeparator" w:id="0">
    <w:p w14:paraId="7D8EFE49" w14:textId="77777777" w:rsidR="00CC2702" w:rsidRDefault="00CC2702" w:rsidP="00CC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3A88E" w14:textId="77777777" w:rsidR="00CC2702" w:rsidRDefault="00CC27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27C10" w14:textId="77777777" w:rsidR="00CC2702" w:rsidRDefault="00CC27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19A4" w14:textId="77777777" w:rsidR="00CC2702" w:rsidRDefault="00CC27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79B50" w14:textId="77777777" w:rsidR="00CC2702" w:rsidRDefault="00CC2702" w:rsidP="00CC2702">
      <w:r>
        <w:separator/>
      </w:r>
    </w:p>
  </w:footnote>
  <w:footnote w:type="continuationSeparator" w:id="0">
    <w:p w14:paraId="4F32E4DA" w14:textId="77777777" w:rsidR="00CC2702" w:rsidRDefault="00CC2702" w:rsidP="00CC2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69088" w14:textId="77777777" w:rsidR="00CC2702" w:rsidRDefault="00CC27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140ED" w14:textId="77777777" w:rsidR="00CC2702" w:rsidRDefault="00CC27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2E59F" w14:textId="77777777" w:rsidR="00CC2702" w:rsidRDefault="00CC27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520"/>
    <w:rsid w:val="00010E13"/>
    <w:rsid w:val="00024329"/>
    <w:rsid w:val="00036C14"/>
    <w:rsid w:val="00052CA9"/>
    <w:rsid w:val="0005515E"/>
    <w:rsid w:val="0005629A"/>
    <w:rsid w:val="00065E8C"/>
    <w:rsid w:val="000C213F"/>
    <w:rsid w:val="000E3EB4"/>
    <w:rsid w:val="000F7146"/>
    <w:rsid w:val="00131EF0"/>
    <w:rsid w:val="00137264"/>
    <w:rsid w:val="00151E01"/>
    <w:rsid w:val="00164D80"/>
    <w:rsid w:val="0017077B"/>
    <w:rsid w:val="00177C0A"/>
    <w:rsid w:val="00190D0A"/>
    <w:rsid w:val="001957C1"/>
    <w:rsid w:val="001D5E25"/>
    <w:rsid w:val="00222BEB"/>
    <w:rsid w:val="00246A69"/>
    <w:rsid w:val="002553F6"/>
    <w:rsid w:val="002626AC"/>
    <w:rsid w:val="002A339F"/>
    <w:rsid w:val="002B1FFC"/>
    <w:rsid w:val="002C3D72"/>
    <w:rsid w:val="002C6965"/>
    <w:rsid w:val="00327D7C"/>
    <w:rsid w:val="00331B05"/>
    <w:rsid w:val="00370B2B"/>
    <w:rsid w:val="00384E65"/>
    <w:rsid w:val="003E3F72"/>
    <w:rsid w:val="003F155F"/>
    <w:rsid w:val="0040728E"/>
    <w:rsid w:val="00422580"/>
    <w:rsid w:val="00445411"/>
    <w:rsid w:val="004A5B97"/>
    <w:rsid w:val="005058F6"/>
    <w:rsid w:val="005463D3"/>
    <w:rsid w:val="00552E15"/>
    <w:rsid w:val="005867D7"/>
    <w:rsid w:val="005B08CA"/>
    <w:rsid w:val="005F293E"/>
    <w:rsid w:val="005F4DCF"/>
    <w:rsid w:val="006315B4"/>
    <w:rsid w:val="006927D0"/>
    <w:rsid w:val="006C782D"/>
    <w:rsid w:val="006D3520"/>
    <w:rsid w:val="006F21C4"/>
    <w:rsid w:val="0072318B"/>
    <w:rsid w:val="00731BC1"/>
    <w:rsid w:val="0073442A"/>
    <w:rsid w:val="00745979"/>
    <w:rsid w:val="00823D0A"/>
    <w:rsid w:val="00830647"/>
    <w:rsid w:val="00835A26"/>
    <w:rsid w:val="00842D39"/>
    <w:rsid w:val="00851FD0"/>
    <w:rsid w:val="00876046"/>
    <w:rsid w:val="008815C0"/>
    <w:rsid w:val="00886AAD"/>
    <w:rsid w:val="008C7C72"/>
    <w:rsid w:val="008F6CFE"/>
    <w:rsid w:val="00910B52"/>
    <w:rsid w:val="009273B0"/>
    <w:rsid w:val="0092790B"/>
    <w:rsid w:val="009532B5"/>
    <w:rsid w:val="00957163"/>
    <w:rsid w:val="00966DFB"/>
    <w:rsid w:val="00974E23"/>
    <w:rsid w:val="009953EE"/>
    <w:rsid w:val="0099687D"/>
    <w:rsid w:val="009C0B75"/>
    <w:rsid w:val="00A1396B"/>
    <w:rsid w:val="00A243FF"/>
    <w:rsid w:val="00A55D4C"/>
    <w:rsid w:val="00A562D1"/>
    <w:rsid w:val="00A602A2"/>
    <w:rsid w:val="00A87B6C"/>
    <w:rsid w:val="00A9050B"/>
    <w:rsid w:val="00A95891"/>
    <w:rsid w:val="00AB0E31"/>
    <w:rsid w:val="00B129D2"/>
    <w:rsid w:val="00B41E92"/>
    <w:rsid w:val="00BC7C93"/>
    <w:rsid w:val="00BF4710"/>
    <w:rsid w:val="00C27F1A"/>
    <w:rsid w:val="00C62936"/>
    <w:rsid w:val="00C80DCC"/>
    <w:rsid w:val="00C94712"/>
    <w:rsid w:val="00CA204C"/>
    <w:rsid w:val="00CC2702"/>
    <w:rsid w:val="00CE4B14"/>
    <w:rsid w:val="00CF52E7"/>
    <w:rsid w:val="00D00034"/>
    <w:rsid w:val="00D244D8"/>
    <w:rsid w:val="00DE3702"/>
    <w:rsid w:val="00E3235C"/>
    <w:rsid w:val="00E91485"/>
    <w:rsid w:val="00E94B15"/>
    <w:rsid w:val="00EA3D80"/>
    <w:rsid w:val="00EA7132"/>
    <w:rsid w:val="00EB6127"/>
    <w:rsid w:val="00F619D1"/>
    <w:rsid w:val="00F6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763DA"/>
  <w15:chartTrackingRefBased/>
  <w15:docId w15:val="{62E1A037-104E-0142-A89F-4279D864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3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5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5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5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5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5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5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5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5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5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5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5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5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5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5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5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5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5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35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5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5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5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5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C213F"/>
    <w:rPr>
      <w:color w:val="467886" w:themeColor="hyperlink"/>
      <w:u w:val="single"/>
    </w:rPr>
  </w:style>
  <w:style w:type="character" w:customStyle="1" w:styleId="jet-listing-dynamic-linklabel">
    <w:name w:val="jet-listing-dynamic-link__label"/>
    <w:basedOn w:val="DefaultParagraphFont"/>
    <w:rsid w:val="000C213F"/>
  </w:style>
  <w:style w:type="paragraph" w:styleId="NoSpacing">
    <w:name w:val="No Spacing"/>
    <w:uiPriority w:val="1"/>
    <w:qFormat/>
    <w:rsid w:val="000C213F"/>
    <w:rPr>
      <w:kern w:val="2"/>
      <w:sz w:val="22"/>
      <w:szCs w:val="22"/>
      <w14:ligatures w14:val="standardContextual"/>
    </w:rPr>
  </w:style>
  <w:style w:type="paragraph" w:styleId="Revision">
    <w:name w:val="Revision"/>
    <w:hidden/>
    <w:uiPriority w:val="99"/>
    <w:semiHidden/>
    <w:rsid w:val="005F4DCF"/>
  </w:style>
  <w:style w:type="character" w:styleId="CommentReference">
    <w:name w:val="annotation reference"/>
    <w:basedOn w:val="DefaultParagraphFont"/>
    <w:uiPriority w:val="99"/>
    <w:semiHidden/>
    <w:unhideWhenUsed/>
    <w:rsid w:val="00CF5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52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52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5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52E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65C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27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702"/>
  </w:style>
  <w:style w:type="paragraph" w:styleId="Footer">
    <w:name w:val="footer"/>
    <w:basedOn w:val="Normal"/>
    <w:link w:val="FooterChar"/>
    <w:uiPriority w:val="99"/>
    <w:unhideWhenUsed/>
    <w:rsid w:val="00CC27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2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teve@bitternbooks.co.uk" TargetMode="External"/><Relationship Id="rId18" Type="http://schemas.openxmlformats.org/officeDocument/2006/relationships/hyperlink" Target="https://twitter.com/bitternbooks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hyperlink" Target="https://bitternbooks.co.uk" TargetMode="External"/><Relationship Id="rId17" Type="http://schemas.openxmlformats.org/officeDocument/2006/relationships/hyperlink" Target="https://www.facebook.com/bitternbooksuk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publicityworks.biz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01603%20739635" TargetMode="External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http://www.publicityworks.biz/category/press-office/winterhalter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bitternbooks.co.uk/" TargetMode="External"/><Relationship Id="rId19" Type="http://schemas.openxmlformats.org/officeDocument/2006/relationships/hyperlink" Target="https://www.instagram.com/bitternbooks.uk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steve@bitternbooks.co.uk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1269753DE4B74D9716DFC6021095E6" ma:contentTypeVersion="20" ma:contentTypeDescription="Create a new document." ma:contentTypeScope="" ma:versionID="ae4df19bfd78a3f91ee2cbdca8e274ba">
  <xsd:schema xmlns:xsd="http://www.w3.org/2001/XMLSchema" xmlns:xs="http://www.w3.org/2001/XMLSchema" xmlns:p="http://schemas.microsoft.com/office/2006/metadata/properties" xmlns:ns3="e89283f8-01ae-4bcd-bcec-f7cc8050bbd9" xmlns:ns4="808d3ddd-6698-4f59-a498-52f28136b94e" targetNamespace="http://schemas.microsoft.com/office/2006/metadata/properties" ma:root="true" ma:fieldsID="377162ea8ddb11a0511bbfe2ec9555bc" ns3:_="" ns4:_="">
    <xsd:import namespace="e89283f8-01ae-4bcd-bcec-f7cc8050bbd9"/>
    <xsd:import namespace="808d3ddd-6698-4f59-a498-52f28136b9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283f8-01ae-4bcd-bcec-f7cc8050b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d3ddd-6698-4f59-a498-52f28136b9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9696f85-8951-4fae-835c-70d7dd3e6798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9283f8-01ae-4bcd-bcec-f7cc8050bbd9" xsi:nil="true"/>
  </documentManagement>
</p:properties>
</file>

<file path=customXml/itemProps1.xml><?xml version="1.0" encoding="utf-8"?>
<ds:datastoreItem xmlns:ds="http://schemas.openxmlformats.org/officeDocument/2006/customXml" ds:itemID="{91595E41-497F-4440-9C28-FFEA08F69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283f8-01ae-4bcd-bcec-f7cc8050bbd9"/>
    <ds:schemaRef ds:uri="808d3ddd-6698-4f59-a498-52f28136b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558E96-CD6B-4991-A67E-26A9DB2300AA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B908F1FC-B741-4540-BF0C-BF6D50311F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AD1FB2-52AC-49F2-BB14-926B9D87F04F}">
  <ds:schemaRefs>
    <ds:schemaRef ds:uri="http://schemas.microsoft.com/office/2006/metadata/properties"/>
    <ds:schemaRef ds:uri="http://schemas.microsoft.com/office/infopath/2007/PartnerControls"/>
    <ds:schemaRef ds:uri="e89283f8-01ae-4bcd-bcec-f7cc8050bbd9"/>
  </ds:schemaRefs>
</ds:datastoreItem>
</file>

<file path=docMetadata/LabelInfo.xml><?xml version="1.0" encoding="utf-8"?>
<clbl:labelList xmlns:clbl="http://schemas.microsoft.com/office/2020/mipLabelMetadata">
  <clbl:label id="{d2533503-5261-4c8f-9717-e86246bfbd37}" enabled="1" method="Standard" siteId="{0fba79b9-6423-460d-88ef-f9c3d4ca2e9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Callum Morgan</dc:creator>
  <cp:keywords/>
  <dc:description>From: steve@bitternbooks.co.uk &lt;steve@bitternbooks.co.uk&gt;
Sent: 24 March 2025 18:47
To: Callum Morgan &lt;callum@publicityworks.biz&gt;
Subject: RE: B of B Update
Yes, all good, go for it.  You might want to mention to Amy that it would be a good one for Derek James to review and that we would be happy to send him a copy.  Although we could possibly get two bites by getting them to do a short news story now and then follow up with a Derek James article.
Regards, Steve
</dc:description>
  <cp:lastModifiedBy>Alison Haynes</cp:lastModifiedBy>
  <cp:revision>5</cp:revision>
  <dcterms:created xsi:type="dcterms:W3CDTF">2025-03-25T09:31:00Z</dcterms:created>
  <dcterms:modified xsi:type="dcterms:W3CDTF">2025-03-26T14:15:00Z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0x010100C01269753DE4B74D9716DFC6021095E6</vt:lpwstr>
  </property>
</Properties>
</file>